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8E654FB" w:rsidR="00736A5D" w:rsidRDefault="00736A5D" w:rsidP="00D77AAA">
      <w:pPr>
        <w:spacing w:after="0" w:line="259" w:lineRule="auto"/>
        <w:ind w:left="0" w:firstLine="0"/>
        <w:jc w:val="center"/>
      </w:pPr>
    </w:p>
    <w:p w14:paraId="134D5904" w14:textId="402952A5" w:rsidR="00D77AAA" w:rsidRDefault="001207DC" w:rsidP="001207DC">
      <w:pPr>
        <w:spacing w:after="108" w:line="259" w:lineRule="auto"/>
        <w:jc w:val="center"/>
        <w:rPr>
          <w:b/>
        </w:rPr>
      </w:pPr>
      <w:r>
        <w:rPr>
          <w:noProof/>
        </w:rPr>
        <w:drawing>
          <wp:inline distT="0" distB="0" distL="0" distR="0" wp14:anchorId="0C54632E" wp14:editId="5F1BDF4A">
            <wp:extent cx="1724025" cy="1591407"/>
            <wp:effectExtent l="0" t="0" r="0" b="8890"/>
            <wp:docPr id="334766980" name="Picture 334766980"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66980" name="Picture 334766980" descr="A logo of a school&#10;&#10;Description automatically generated"/>
                    <pic:cNvPicPr/>
                  </pic:nvPicPr>
                  <pic:blipFill>
                    <a:blip r:embed="rId10"/>
                    <a:stretch>
                      <a:fillRect/>
                    </a:stretch>
                  </pic:blipFill>
                  <pic:spPr>
                    <a:xfrm>
                      <a:off x="0" y="0"/>
                      <a:ext cx="1735090" cy="1601621"/>
                    </a:xfrm>
                    <a:prstGeom prst="rect">
                      <a:avLst/>
                    </a:prstGeom>
                  </pic:spPr>
                </pic:pic>
              </a:graphicData>
            </a:graphic>
          </wp:inline>
        </w:drawing>
      </w:r>
    </w:p>
    <w:p w14:paraId="12A2EECA" w14:textId="77777777" w:rsidR="00D77AAA" w:rsidRDefault="00D77AAA" w:rsidP="005E31C1">
      <w:pPr>
        <w:spacing w:after="108" w:line="259" w:lineRule="auto"/>
        <w:rPr>
          <w:b/>
        </w:rPr>
      </w:pPr>
    </w:p>
    <w:p w14:paraId="3A9A70D4" w14:textId="77777777" w:rsidR="00D77AAA" w:rsidRDefault="00D77AAA" w:rsidP="005E31C1">
      <w:pPr>
        <w:spacing w:after="108" w:line="259" w:lineRule="auto"/>
        <w:rPr>
          <w:b/>
        </w:rPr>
      </w:pPr>
    </w:p>
    <w:p w14:paraId="2FB0E163" w14:textId="77777777" w:rsidR="00D77AAA" w:rsidRDefault="00D77AAA" w:rsidP="005E31C1">
      <w:pPr>
        <w:spacing w:after="108" w:line="259" w:lineRule="auto"/>
        <w:rPr>
          <w:b/>
        </w:rPr>
      </w:pPr>
    </w:p>
    <w:p w14:paraId="371E4580" w14:textId="77777777" w:rsidR="00D77AAA" w:rsidRDefault="00D77AAA" w:rsidP="005E31C1">
      <w:pPr>
        <w:spacing w:after="108" w:line="259" w:lineRule="auto"/>
        <w:rPr>
          <w:b/>
        </w:rPr>
      </w:pPr>
    </w:p>
    <w:p w14:paraId="0A37501D" w14:textId="5991E8FE" w:rsidR="00736A5D" w:rsidRPr="001207DC" w:rsidRDefault="00D77AAA" w:rsidP="001207DC">
      <w:pPr>
        <w:spacing w:after="153" w:line="259" w:lineRule="auto"/>
        <w:jc w:val="center"/>
        <w:rPr>
          <w:rFonts w:ascii="Arial" w:hAnsi="Arial" w:cs="Arial"/>
          <w:sz w:val="40"/>
          <w:szCs w:val="40"/>
        </w:rPr>
      </w:pPr>
      <w:r w:rsidRPr="00D77AAA">
        <w:rPr>
          <w:rFonts w:ascii="Arial" w:hAnsi="Arial" w:cs="Arial"/>
          <w:b/>
          <w:sz w:val="40"/>
          <w:szCs w:val="40"/>
        </w:rPr>
        <w:t>Borrisokane Community College</w:t>
      </w:r>
    </w:p>
    <w:p w14:paraId="1D6E9239" w14:textId="50AC9755" w:rsidR="00736A5D" w:rsidRPr="00D77AAA" w:rsidRDefault="2E71516C" w:rsidP="00D77AAA">
      <w:pPr>
        <w:spacing w:after="0" w:line="303" w:lineRule="auto"/>
        <w:ind w:right="403"/>
        <w:jc w:val="center"/>
        <w:rPr>
          <w:rFonts w:ascii="Arial" w:hAnsi="Arial" w:cs="Arial"/>
          <w:sz w:val="40"/>
          <w:szCs w:val="40"/>
        </w:rPr>
      </w:pPr>
      <w:r w:rsidRPr="00D77AAA">
        <w:rPr>
          <w:rFonts w:ascii="Arial" w:hAnsi="Arial" w:cs="Arial"/>
          <w:b/>
          <w:bCs/>
          <w:sz w:val="40"/>
          <w:szCs w:val="40"/>
        </w:rPr>
        <w:t xml:space="preserve">Adaptive and </w:t>
      </w:r>
      <w:r w:rsidR="0045445C" w:rsidRPr="00D77AAA">
        <w:rPr>
          <w:rFonts w:ascii="Arial" w:hAnsi="Arial" w:cs="Arial"/>
          <w:b/>
          <w:bCs/>
          <w:sz w:val="40"/>
          <w:szCs w:val="40"/>
        </w:rPr>
        <w:t xml:space="preserve">Assistive Technology </w:t>
      </w:r>
      <w:r w:rsidR="005E31C1" w:rsidRPr="00D77AAA">
        <w:rPr>
          <w:rFonts w:ascii="Arial" w:hAnsi="Arial" w:cs="Arial"/>
          <w:b/>
          <w:bCs/>
          <w:sz w:val="40"/>
          <w:szCs w:val="40"/>
        </w:rPr>
        <w:t>Policy</w:t>
      </w:r>
    </w:p>
    <w:p w14:paraId="0A6959E7" w14:textId="77777777" w:rsidR="00736A5D" w:rsidRDefault="005E31C1">
      <w:pPr>
        <w:spacing w:after="156" w:line="259" w:lineRule="auto"/>
        <w:ind w:left="53" w:firstLine="0"/>
        <w:jc w:val="center"/>
      </w:pPr>
      <w:r>
        <w:rPr>
          <w:b/>
        </w:rPr>
        <w:t xml:space="preserve"> </w:t>
      </w:r>
    </w:p>
    <w:p w14:paraId="66EFCE57" w14:textId="77777777" w:rsidR="00736A5D" w:rsidRDefault="005E31C1">
      <w:pPr>
        <w:spacing w:after="158" w:line="259" w:lineRule="auto"/>
        <w:ind w:left="0" w:firstLine="0"/>
        <w:jc w:val="center"/>
      </w:pPr>
      <w:r>
        <w:rPr>
          <w:b/>
        </w:rPr>
        <w:t>October 2024</w:t>
      </w:r>
    </w:p>
    <w:p w14:paraId="100C5B58" w14:textId="77777777" w:rsidR="00736A5D" w:rsidRDefault="005E31C1">
      <w:pPr>
        <w:spacing w:after="156" w:line="259" w:lineRule="auto"/>
        <w:ind w:left="0" w:firstLine="0"/>
        <w:jc w:val="left"/>
        <w:rPr>
          <w:b/>
        </w:rPr>
      </w:pPr>
      <w:r>
        <w:rPr>
          <w:b/>
        </w:rPr>
        <w:t xml:space="preserve"> </w:t>
      </w:r>
    </w:p>
    <w:p w14:paraId="2BAC1825" w14:textId="77777777" w:rsidR="00245FA8" w:rsidRDefault="00245FA8">
      <w:pPr>
        <w:spacing w:after="156" w:line="259" w:lineRule="auto"/>
        <w:ind w:left="0" w:firstLine="0"/>
        <w:jc w:val="left"/>
        <w:rPr>
          <w:b/>
        </w:rPr>
      </w:pPr>
    </w:p>
    <w:p w14:paraId="5B2DEC0D" w14:textId="77777777" w:rsidR="00245FA8" w:rsidRDefault="00245FA8">
      <w:pPr>
        <w:spacing w:after="156" w:line="259" w:lineRule="auto"/>
        <w:ind w:left="0" w:firstLine="0"/>
        <w:jc w:val="left"/>
        <w:rPr>
          <w:b/>
        </w:rPr>
      </w:pPr>
    </w:p>
    <w:p w14:paraId="384D9D5C" w14:textId="77777777" w:rsidR="00245FA8" w:rsidRDefault="00245FA8">
      <w:pPr>
        <w:spacing w:after="156" w:line="259" w:lineRule="auto"/>
        <w:ind w:left="0" w:firstLine="0"/>
        <w:jc w:val="left"/>
        <w:rPr>
          <w:b/>
        </w:rPr>
      </w:pPr>
    </w:p>
    <w:p w14:paraId="0A7F32A8" w14:textId="718A8353" w:rsidR="00245FA8" w:rsidRDefault="00943CFC" w:rsidP="00943CFC">
      <w:pPr>
        <w:spacing w:after="156" w:line="259" w:lineRule="auto"/>
        <w:ind w:left="0" w:firstLine="0"/>
        <w:jc w:val="center"/>
        <w:rPr>
          <w:b/>
        </w:rPr>
      </w:pPr>
      <w:r>
        <w:rPr>
          <w:noProof/>
          <w:sz w:val="24"/>
          <w:szCs w:val="24"/>
        </w:rPr>
        <w:drawing>
          <wp:inline distT="0" distB="0" distL="0" distR="0" wp14:anchorId="173B3889" wp14:editId="41F40393">
            <wp:extent cx="1200150" cy="1162050"/>
            <wp:effectExtent l="0" t="0" r="0" b="0"/>
            <wp:docPr id="201395835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58355" name="Picture 1" descr="A logo with text on i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inline>
        </w:drawing>
      </w:r>
    </w:p>
    <w:p w14:paraId="1B3FAE59" w14:textId="77777777" w:rsidR="00F651D9" w:rsidRDefault="00F651D9">
      <w:pPr>
        <w:spacing w:after="156" w:line="259" w:lineRule="auto"/>
        <w:ind w:left="0" w:firstLine="0"/>
        <w:jc w:val="left"/>
      </w:pPr>
    </w:p>
    <w:p w14:paraId="0F18AF96" w14:textId="77777777" w:rsidR="00F651D9" w:rsidRDefault="00F651D9">
      <w:pPr>
        <w:spacing w:after="156" w:line="259" w:lineRule="auto"/>
        <w:ind w:left="0" w:firstLine="0"/>
        <w:jc w:val="left"/>
      </w:pPr>
    </w:p>
    <w:p w14:paraId="17E0D241" w14:textId="77777777" w:rsidR="00F651D9" w:rsidRDefault="00F651D9">
      <w:pPr>
        <w:spacing w:after="156" w:line="259" w:lineRule="auto"/>
        <w:ind w:left="0" w:firstLine="0"/>
        <w:jc w:val="left"/>
      </w:pPr>
    </w:p>
    <w:p w14:paraId="12F40E89" w14:textId="77777777" w:rsidR="00736A5D" w:rsidRDefault="005E31C1">
      <w:pPr>
        <w:spacing w:after="159" w:line="259" w:lineRule="auto"/>
        <w:ind w:left="0" w:firstLine="0"/>
        <w:jc w:val="left"/>
      </w:pPr>
      <w:r>
        <w:rPr>
          <w:b/>
        </w:rPr>
        <w:t xml:space="preserve"> </w:t>
      </w:r>
    </w:p>
    <w:p w14:paraId="608DEACE" w14:textId="3FCBB6E7" w:rsidR="00736A5D" w:rsidRDefault="005E31C1">
      <w:pPr>
        <w:spacing w:after="156" w:line="259" w:lineRule="auto"/>
        <w:ind w:left="0" w:firstLine="0"/>
        <w:jc w:val="left"/>
        <w:rPr>
          <w:b/>
        </w:rPr>
      </w:pPr>
      <w:r>
        <w:rPr>
          <w:b/>
        </w:rPr>
        <w:t xml:space="preserve"> </w:t>
      </w:r>
      <w:r w:rsidR="001207DC" w:rsidRPr="00CB3156">
        <w:rPr>
          <w:rFonts w:ascii="Georgia" w:hAnsi="Georgia"/>
          <w:b/>
          <w:noProof/>
        </w:rPr>
        <w:drawing>
          <wp:inline distT="0" distB="0" distL="0" distR="0" wp14:anchorId="0534A053" wp14:editId="12A78294">
            <wp:extent cx="5731510" cy="895350"/>
            <wp:effectExtent l="0" t="0" r="0" b="0"/>
            <wp:docPr id="36847239"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7239" name="Picture 3" descr="A black background with blu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95350"/>
                    </a:xfrm>
                    <a:prstGeom prst="rect">
                      <a:avLst/>
                    </a:prstGeom>
                    <a:noFill/>
                    <a:ln>
                      <a:noFill/>
                    </a:ln>
                  </pic:spPr>
                </pic:pic>
              </a:graphicData>
            </a:graphic>
          </wp:inline>
        </w:drawing>
      </w:r>
    </w:p>
    <w:p w14:paraId="5DAB6C7B" w14:textId="77777777" w:rsidR="005E31C1" w:rsidRDefault="005E31C1">
      <w:pPr>
        <w:spacing w:after="156" w:line="259" w:lineRule="auto"/>
        <w:ind w:left="0" w:firstLine="0"/>
        <w:jc w:val="left"/>
        <w:rPr>
          <w:b/>
        </w:rPr>
      </w:pPr>
    </w:p>
    <w:p w14:paraId="52288CBC" w14:textId="77777777" w:rsidR="00673B3B" w:rsidRDefault="00673B3B" w:rsidP="00F04301">
      <w:pPr>
        <w:ind w:left="0" w:firstLine="0"/>
      </w:pPr>
    </w:p>
    <w:p w14:paraId="78ABE97A" w14:textId="77777777" w:rsidR="00673B3B" w:rsidRPr="00EB279F" w:rsidRDefault="00673B3B" w:rsidP="00673B3B"/>
    <w:p w14:paraId="7628DDB6" w14:textId="77777777" w:rsidR="00673B3B" w:rsidRPr="00EB279F" w:rsidRDefault="00673B3B" w:rsidP="00673B3B">
      <w:pPr>
        <w:rPr>
          <w:rFonts w:ascii="Calibri" w:hAnsi="Calibr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673B3B" w:rsidRPr="00EB279F" w14:paraId="7419544D"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8CE7AA4" w14:textId="77777777" w:rsidR="00673B3B" w:rsidRPr="00EB279F" w:rsidRDefault="00673B3B">
            <w:pPr>
              <w:spacing w:before="240" w:after="240"/>
              <w:rPr>
                <w:rFonts w:asciiTheme="minorHAnsi" w:hAnsiTheme="minorHAnsi"/>
              </w:rPr>
            </w:pPr>
            <w:r w:rsidRPr="00EB279F">
              <w:rPr>
                <w:rFonts w:asciiTheme="minorHAnsi" w:hAnsiTheme="minorHAnsi"/>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443B23B" w14:textId="77777777" w:rsidR="00673B3B" w:rsidRPr="00EB279F" w:rsidRDefault="00673B3B">
            <w:pPr>
              <w:spacing w:before="240" w:after="240"/>
              <w:rPr>
                <w:rFonts w:asciiTheme="minorHAnsi" w:hAnsiTheme="minorHAnsi"/>
              </w:rPr>
            </w:pPr>
            <w:r w:rsidRPr="00EB279F">
              <w:rPr>
                <w:rFonts w:asciiTheme="minorHAnsi" w:hAnsiTheme="minorHAnsi"/>
              </w:rPr>
              <w:t>Schools</w:t>
            </w:r>
          </w:p>
        </w:tc>
      </w:tr>
      <w:tr w:rsidR="00673B3B" w:rsidRPr="00EB279F" w14:paraId="39F670FB"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AC40A22" w14:textId="77777777" w:rsidR="00673B3B" w:rsidRPr="00EB279F" w:rsidRDefault="00673B3B">
            <w:pPr>
              <w:spacing w:before="240" w:after="240"/>
              <w:rPr>
                <w:rFonts w:asciiTheme="minorHAnsi" w:hAnsiTheme="minorHAnsi"/>
              </w:rPr>
            </w:pPr>
            <w:r>
              <w:rPr>
                <w:rFonts w:asciiTheme="minorHAnsi" w:hAnsiTheme="minorHAnsi"/>
              </w:rPr>
              <w:t>Policy</w:t>
            </w:r>
            <w:r w:rsidRPr="00EB279F">
              <w:rPr>
                <w:rFonts w:asciiTheme="minorHAnsi" w:hAnsiTheme="minorHAnsi"/>
              </w:rPr>
              <w:t xml:space="preserve">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1DC56D15" w14:textId="0EE09D15" w:rsidR="00673B3B" w:rsidRPr="00EB279F" w:rsidRDefault="00673B3B">
            <w:pPr>
              <w:spacing w:before="240" w:after="240"/>
              <w:rPr>
                <w:rFonts w:asciiTheme="minorHAnsi" w:hAnsiTheme="minorHAnsi"/>
              </w:rPr>
            </w:pPr>
            <w:r w:rsidRPr="00EB279F">
              <w:rPr>
                <w:rFonts w:asciiTheme="minorHAnsi" w:hAnsiTheme="minorHAnsi"/>
              </w:rPr>
              <w:t>BCC/</w:t>
            </w:r>
            <w:r w:rsidR="00BC3C4E">
              <w:rPr>
                <w:rFonts w:asciiTheme="minorHAnsi" w:hAnsiTheme="minorHAnsi"/>
              </w:rPr>
              <w:t>094/</w:t>
            </w:r>
            <w:r w:rsidR="008C5C9B">
              <w:rPr>
                <w:rFonts w:asciiTheme="minorHAnsi" w:hAnsiTheme="minorHAnsi"/>
              </w:rPr>
              <w:t>A&amp;A Tech</w:t>
            </w:r>
            <w:r w:rsidR="008875AD">
              <w:rPr>
                <w:rFonts w:asciiTheme="minorHAnsi" w:hAnsiTheme="minorHAnsi"/>
              </w:rPr>
              <w:t>/0</w:t>
            </w:r>
          </w:p>
        </w:tc>
      </w:tr>
      <w:tr w:rsidR="00673B3B" w:rsidRPr="00EB279F" w14:paraId="1FEADB17"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E59296C" w14:textId="77777777" w:rsidR="00673B3B" w:rsidRPr="00EB279F" w:rsidRDefault="00673B3B">
            <w:pPr>
              <w:spacing w:before="240" w:after="240"/>
              <w:rPr>
                <w:rFonts w:asciiTheme="minorHAnsi" w:hAnsiTheme="minorHAnsi"/>
              </w:rPr>
            </w:pPr>
            <w:r w:rsidRPr="00EB279F">
              <w:rPr>
                <w:rFonts w:asciiTheme="minorHAnsi" w:hAnsiTheme="minorHAnsi"/>
              </w:rPr>
              <w:t>Version No.</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D96DEB6" w14:textId="77777777" w:rsidR="00673B3B" w:rsidRPr="00EB279F" w:rsidRDefault="00673B3B">
            <w:pPr>
              <w:spacing w:before="240" w:after="240"/>
              <w:rPr>
                <w:rFonts w:asciiTheme="minorHAnsi" w:hAnsiTheme="minorHAnsi"/>
              </w:rPr>
            </w:pPr>
            <w:r w:rsidRPr="00EB279F">
              <w:rPr>
                <w:rFonts w:asciiTheme="minorHAnsi" w:hAnsiTheme="minorHAnsi"/>
              </w:rPr>
              <w:t>1</w:t>
            </w:r>
          </w:p>
        </w:tc>
      </w:tr>
      <w:tr w:rsidR="00673B3B" w:rsidRPr="00EB279F" w14:paraId="15B04476"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FE3B549" w14:textId="77777777" w:rsidR="00673B3B" w:rsidRPr="00EB279F" w:rsidRDefault="00673B3B">
            <w:pPr>
              <w:spacing w:before="240" w:after="240"/>
              <w:rPr>
                <w:rFonts w:asciiTheme="minorHAnsi" w:hAnsiTheme="minorHAnsi"/>
              </w:rPr>
            </w:pPr>
            <w:r w:rsidRPr="00EB279F">
              <w:rPr>
                <w:rFonts w:asciiTheme="minorHAnsi" w:hAnsiTheme="minorHAnsi"/>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2DAE6047" w14:textId="77777777" w:rsidR="00673B3B" w:rsidRPr="00EB279F" w:rsidRDefault="00673B3B">
            <w:pPr>
              <w:spacing w:before="240" w:after="240"/>
              <w:rPr>
                <w:rFonts w:asciiTheme="minorHAnsi" w:hAnsiTheme="minorHAnsi"/>
              </w:rPr>
            </w:pPr>
            <w:r w:rsidRPr="00EB279F">
              <w:rPr>
                <w:rFonts w:asciiTheme="minorHAnsi" w:hAnsiTheme="minorHAnsi"/>
              </w:rPr>
              <w:t>Borrisokane Community College</w:t>
            </w:r>
          </w:p>
        </w:tc>
      </w:tr>
      <w:tr w:rsidR="00673B3B" w:rsidRPr="00EB279F" w14:paraId="3B004D6C"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63F0CFB" w14:textId="77777777" w:rsidR="00673B3B" w:rsidRDefault="00673B3B">
            <w:pPr>
              <w:spacing w:before="240" w:after="240"/>
              <w:rPr>
                <w:rFonts w:asciiTheme="minorHAnsi" w:hAnsiTheme="minorHAnsi"/>
              </w:rPr>
            </w:pPr>
            <w:r w:rsidRPr="00EB279F">
              <w:rPr>
                <w:rFonts w:asciiTheme="minorHAnsi" w:hAnsiTheme="minorHAnsi"/>
              </w:rPr>
              <w:t>Date previous version</w:t>
            </w:r>
            <w:r>
              <w:rPr>
                <w:rFonts w:asciiTheme="minorHAnsi" w:hAnsiTheme="minorHAnsi"/>
              </w:rPr>
              <w:t>:</w:t>
            </w:r>
          </w:p>
          <w:p w14:paraId="5BE1AFCE" w14:textId="5BC99FCE" w:rsidR="00673B3B" w:rsidRDefault="00673B3B">
            <w:pPr>
              <w:spacing w:before="240" w:after="24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Ratified by </w:t>
            </w:r>
            <w:r w:rsidR="00377E82">
              <w:rPr>
                <w:rFonts w:asciiTheme="minorHAnsi" w:hAnsiTheme="minorHAnsi"/>
              </w:rPr>
              <w:t>BOM</w:t>
            </w:r>
          </w:p>
          <w:p w14:paraId="7C225BA2" w14:textId="6AB5BD22" w:rsidR="00673B3B" w:rsidRPr="00EB279F" w:rsidRDefault="00673B3B">
            <w:pPr>
              <w:spacing w:before="240" w:after="240"/>
              <w:rPr>
                <w:rFonts w:asciiTheme="minorHAnsi" w:hAnsiTheme="minorHAnsi"/>
              </w:rPr>
            </w:pPr>
            <w:r w:rsidRPr="00EB279F">
              <w:rPr>
                <w:rFonts w:asciiTheme="minorHAnsi" w:hAnsiTheme="minorHAnsi"/>
              </w:rPr>
              <w:t xml:space="preserve"> </w:t>
            </w:r>
            <w:r>
              <w:rPr>
                <w:rFonts w:asciiTheme="minorHAnsi" w:hAnsiTheme="minorHAnsi"/>
              </w:rPr>
              <w:tab/>
            </w:r>
            <w:r>
              <w:rPr>
                <w:rFonts w:asciiTheme="minorHAnsi" w:hAnsiTheme="minorHAnsi"/>
              </w:rPr>
              <w:tab/>
              <w:t xml:space="preserve">Noted </w:t>
            </w:r>
            <w:r w:rsidRPr="00EB279F">
              <w:rPr>
                <w:rFonts w:asciiTheme="minorHAnsi" w:hAnsiTheme="minorHAnsi"/>
              </w:rPr>
              <w:t>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D2241F9" w14:textId="28BC70EB" w:rsidR="00673B3B" w:rsidRDefault="00377E82">
            <w:pPr>
              <w:spacing w:before="240" w:after="240"/>
              <w:rPr>
                <w:rFonts w:asciiTheme="minorHAnsi" w:hAnsiTheme="minorHAnsi"/>
              </w:rPr>
            </w:pPr>
            <w:r>
              <w:rPr>
                <w:rFonts w:asciiTheme="minorHAnsi" w:hAnsiTheme="minorHAnsi"/>
              </w:rPr>
              <w:t>N/A</w:t>
            </w:r>
          </w:p>
          <w:p w14:paraId="4810790A" w14:textId="4C1D3B4F" w:rsidR="00673B3B" w:rsidRPr="00EB279F" w:rsidRDefault="00673B3B" w:rsidP="00673B3B">
            <w:pPr>
              <w:spacing w:before="240" w:after="240"/>
              <w:rPr>
                <w:rFonts w:asciiTheme="minorHAnsi" w:hAnsiTheme="minorHAnsi"/>
              </w:rPr>
            </w:pPr>
          </w:p>
        </w:tc>
      </w:tr>
      <w:tr w:rsidR="00673B3B" w:rsidRPr="00EB279F" w14:paraId="660BE91F"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5A70B71" w14:textId="77777777" w:rsidR="00673B3B" w:rsidRPr="00EB279F" w:rsidRDefault="00673B3B">
            <w:pPr>
              <w:spacing w:before="240" w:after="240"/>
              <w:rPr>
                <w:rFonts w:asciiTheme="minorHAnsi" w:hAnsiTheme="minorHAnsi"/>
              </w:rPr>
            </w:pPr>
            <w:r>
              <w:rPr>
                <w:rFonts w:asciiTheme="minorHAnsi" w:hAnsiTheme="minorHAnsi"/>
              </w:rPr>
              <w:t xml:space="preserve">Date </w:t>
            </w:r>
            <w:r w:rsidRPr="00EB279F">
              <w:rPr>
                <w:rFonts w:asciiTheme="minorHAnsi" w:hAnsiTheme="minorHAnsi"/>
              </w:rPr>
              <w:t>Reviewed/Amend</w:t>
            </w:r>
            <w:r>
              <w:rPr>
                <w:rFonts w:asciiTheme="minorHAnsi" w:hAnsiTheme="minorHAnsi"/>
              </w:rPr>
              <w:t>ed by School</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46EB469" w14:textId="6BE1357F" w:rsidR="00673B3B" w:rsidRPr="00F63DAC" w:rsidRDefault="00377E82">
            <w:pPr>
              <w:spacing w:before="240" w:after="240"/>
              <w:rPr>
                <w:rFonts w:asciiTheme="minorHAnsi" w:hAnsiTheme="minorHAnsi"/>
                <w:color w:val="5B9BD5"/>
              </w:rPr>
            </w:pPr>
            <w:r w:rsidRPr="00377E82">
              <w:rPr>
                <w:rFonts w:asciiTheme="minorHAnsi" w:hAnsiTheme="minorHAnsi"/>
                <w:color w:val="auto"/>
              </w:rPr>
              <w:t>October 2024</w:t>
            </w:r>
          </w:p>
        </w:tc>
      </w:tr>
      <w:tr w:rsidR="00673B3B" w:rsidRPr="00EB279F" w14:paraId="24577FE7"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1FB4750" w14:textId="77777777" w:rsidR="00673B3B" w:rsidRDefault="00673B3B">
            <w:pPr>
              <w:spacing w:before="240" w:after="240"/>
              <w:rPr>
                <w:rFonts w:asciiTheme="minorHAnsi" w:hAnsiTheme="minorHAnsi"/>
              </w:rPr>
            </w:pPr>
            <w:r>
              <w:rPr>
                <w:rFonts w:asciiTheme="minorHAnsi" w:hAnsiTheme="minorHAnsi"/>
              </w:rPr>
              <w:t>Date Reviewed/Ratified by BOM</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4FEBCE55" w14:textId="1A201160" w:rsidR="00673B3B" w:rsidRPr="00C026B9" w:rsidRDefault="005D76D2">
            <w:pPr>
              <w:spacing w:before="240" w:after="240"/>
              <w:rPr>
                <w:rFonts w:asciiTheme="minorHAnsi" w:hAnsiTheme="minorHAnsi"/>
              </w:rPr>
            </w:pPr>
            <w:r>
              <w:rPr>
                <w:rFonts w:asciiTheme="minorHAnsi" w:hAnsiTheme="minorHAnsi"/>
              </w:rPr>
              <w:t>5 December 2024</w:t>
            </w:r>
          </w:p>
        </w:tc>
      </w:tr>
      <w:tr w:rsidR="00673B3B" w:rsidRPr="00EB279F" w14:paraId="60CA4F1A" w14:textId="7777777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4BD27F68" w14:textId="77777777" w:rsidR="00673B3B" w:rsidRPr="00EB279F" w:rsidRDefault="00673B3B">
            <w:pPr>
              <w:spacing w:before="240" w:after="240"/>
              <w:rPr>
                <w:rFonts w:asciiTheme="minorHAnsi" w:hAnsiTheme="minorHAnsi"/>
              </w:rPr>
            </w:pPr>
            <w:r w:rsidRPr="00EB279F">
              <w:rPr>
                <w:rFonts w:asciiTheme="minorHAnsi" w:hAnsiTheme="minorHAnsi"/>
              </w:rPr>
              <w:t xml:space="preserve">Date noted </w:t>
            </w:r>
            <w:r>
              <w:rPr>
                <w:rFonts w:asciiTheme="minorHAnsi" w:hAnsiTheme="minorHAnsi"/>
              </w:rPr>
              <w:t xml:space="preserve">/ to be noted </w:t>
            </w:r>
            <w:r w:rsidRPr="00EB279F">
              <w:rPr>
                <w:rFonts w:asciiTheme="minorHAnsi" w:hAnsiTheme="minorHAnsi"/>
              </w:rPr>
              <w:t>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656EA55A" w14:textId="197030A8" w:rsidR="00673B3B" w:rsidRPr="005D76D2" w:rsidRDefault="005D76D2">
            <w:pPr>
              <w:spacing w:before="240" w:after="240"/>
              <w:rPr>
                <w:rFonts w:asciiTheme="minorHAnsi" w:hAnsiTheme="minorHAnsi"/>
                <w:color w:val="auto"/>
              </w:rPr>
            </w:pPr>
            <w:r w:rsidRPr="005D76D2">
              <w:rPr>
                <w:rFonts w:asciiTheme="minorHAnsi" w:hAnsiTheme="minorHAnsi"/>
                <w:color w:val="auto"/>
              </w:rPr>
              <w:t>10 December 2024</w:t>
            </w:r>
          </w:p>
        </w:tc>
      </w:tr>
      <w:tr w:rsidR="00673B3B" w:rsidRPr="00EB279F" w14:paraId="710A4DC1"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4C497761" w14:textId="77777777" w:rsidR="00673B3B" w:rsidRPr="00EB279F" w:rsidRDefault="00673B3B">
            <w:pPr>
              <w:spacing w:before="240" w:after="240"/>
              <w:rPr>
                <w:rFonts w:asciiTheme="minorHAnsi" w:hAnsiTheme="minorHAnsi"/>
              </w:rPr>
            </w:pPr>
            <w:r>
              <w:rPr>
                <w:rFonts w:asciiTheme="minorHAnsi" w:hAnsiTheme="minorHAnsi"/>
              </w:rPr>
              <w:t>Policy Review Date</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3975A366" w14:textId="754BC2D7" w:rsidR="00673B3B" w:rsidRPr="005D76D2" w:rsidRDefault="001A47C0">
            <w:pPr>
              <w:spacing w:before="240" w:after="240"/>
              <w:rPr>
                <w:rFonts w:asciiTheme="minorHAnsi" w:hAnsiTheme="minorHAnsi"/>
                <w:color w:val="auto"/>
              </w:rPr>
            </w:pPr>
            <w:r>
              <w:rPr>
                <w:rFonts w:asciiTheme="minorHAnsi" w:hAnsiTheme="minorHAnsi"/>
                <w:color w:val="auto"/>
              </w:rPr>
              <w:t>School year 2026</w:t>
            </w:r>
          </w:p>
        </w:tc>
      </w:tr>
      <w:tr w:rsidR="00673B3B" w:rsidRPr="00EB279F" w14:paraId="0BEAC2E9"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3355CCD1" w14:textId="77777777" w:rsidR="00673B3B" w:rsidRPr="00EB279F" w:rsidRDefault="00673B3B">
            <w:pPr>
              <w:spacing w:before="240" w:after="240"/>
              <w:rPr>
                <w:rFonts w:asciiTheme="minorHAnsi" w:hAnsiTheme="minorHAnsi"/>
              </w:rPr>
            </w:pPr>
            <w:r w:rsidRPr="00EB279F">
              <w:rPr>
                <w:rFonts w:asciiTheme="minorHAnsi" w:hAnsiTheme="minorHAnsi"/>
              </w:rPr>
              <w:t xml:space="preserve">Date of Withdrawal of Obsolete </w:t>
            </w:r>
            <w:r>
              <w:rPr>
                <w:rFonts w:asciiTheme="minorHAnsi" w:hAnsiTheme="minorHAnsi"/>
              </w:rPr>
              <w:t>Policy</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21C663E3" w14:textId="22C0B91C" w:rsidR="00F04301" w:rsidRDefault="00F04301">
            <w:pPr>
              <w:spacing w:before="240" w:after="240"/>
              <w:rPr>
                <w:rFonts w:asciiTheme="minorHAnsi" w:hAnsiTheme="minorHAnsi"/>
              </w:rPr>
            </w:pPr>
            <w:r>
              <w:rPr>
                <w:rFonts w:asciiTheme="minorHAnsi" w:hAnsiTheme="minorHAnsi"/>
              </w:rPr>
              <w:t>N/A</w:t>
            </w:r>
          </w:p>
          <w:p w14:paraId="5F102439" w14:textId="23342043" w:rsidR="00673B3B" w:rsidRPr="00EB279F" w:rsidRDefault="00673B3B">
            <w:pPr>
              <w:spacing w:before="240" w:after="240"/>
              <w:rPr>
                <w:rFonts w:asciiTheme="minorHAnsi" w:hAnsiTheme="minorHAnsi"/>
              </w:rPr>
            </w:pPr>
            <w:r w:rsidRPr="00EB279F">
              <w:rPr>
                <w:rFonts w:asciiTheme="minorHAnsi" w:hAnsiTheme="minorHAnsi"/>
              </w:rPr>
              <w:t xml:space="preserve">Document Ref. </w:t>
            </w:r>
            <w:r w:rsidR="00F04301">
              <w:rPr>
                <w:rFonts w:asciiTheme="minorHAnsi" w:hAnsiTheme="minorHAnsi"/>
              </w:rPr>
              <w:t>-</w:t>
            </w:r>
          </w:p>
          <w:p w14:paraId="094A8C08" w14:textId="638C94C4" w:rsidR="00673B3B" w:rsidRPr="00EB279F" w:rsidRDefault="00673B3B">
            <w:pPr>
              <w:spacing w:before="240" w:after="240"/>
              <w:rPr>
                <w:rFonts w:asciiTheme="minorHAnsi" w:hAnsiTheme="minorHAnsi"/>
              </w:rPr>
            </w:pPr>
            <w:r w:rsidRPr="00EB279F">
              <w:rPr>
                <w:rFonts w:asciiTheme="minorHAnsi" w:hAnsiTheme="minorHAnsi"/>
              </w:rPr>
              <w:t xml:space="preserve">Version No. </w:t>
            </w:r>
            <w:r w:rsidR="00F04301">
              <w:rPr>
                <w:rFonts w:asciiTheme="minorHAnsi" w:hAnsiTheme="minorHAnsi"/>
              </w:rPr>
              <w:t>-</w:t>
            </w:r>
          </w:p>
        </w:tc>
      </w:tr>
    </w:tbl>
    <w:p w14:paraId="48441A5E" w14:textId="77777777" w:rsidR="00673B3B" w:rsidRPr="00EB279F" w:rsidRDefault="00673B3B" w:rsidP="00673B3B">
      <w:pPr>
        <w:rPr>
          <w:rFonts w:asciiTheme="minorHAnsi" w:hAnsiTheme="minorHAnsi"/>
          <w:color w:val="1F497D"/>
        </w:rPr>
      </w:pPr>
    </w:p>
    <w:p w14:paraId="77B46B0D" w14:textId="77777777" w:rsidR="00673B3B" w:rsidRPr="00EB279F" w:rsidRDefault="00673B3B" w:rsidP="00673B3B">
      <w:pPr>
        <w:rPr>
          <w:rFonts w:asciiTheme="minorHAnsi" w:hAnsiTheme="minorHAnsi"/>
        </w:rPr>
      </w:pPr>
    </w:p>
    <w:p w14:paraId="47110DF2" w14:textId="77777777" w:rsidR="00046FF8" w:rsidRDefault="00046FF8" w:rsidP="0045445C">
      <w:pPr>
        <w:spacing w:before="100" w:beforeAutospacing="1" w:after="100" w:afterAutospacing="1" w:line="240" w:lineRule="auto"/>
        <w:ind w:left="0" w:right="7" w:firstLine="0"/>
        <w:jc w:val="center"/>
      </w:pPr>
    </w:p>
    <w:p w14:paraId="21A158DC" w14:textId="77777777" w:rsidR="00F04301" w:rsidRDefault="00F04301" w:rsidP="0045445C">
      <w:pPr>
        <w:spacing w:before="100" w:beforeAutospacing="1" w:after="100" w:afterAutospacing="1" w:line="240" w:lineRule="auto"/>
        <w:ind w:left="0" w:right="7" w:firstLine="0"/>
        <w:jc w:val="center"/>
      </w:pPr>
    </w:p>
    <w:p w14:paraId="5B79A539" w14:textId="77777777" w:rsidR="00046FF8" w:rsidRDefault="00046FF8" w:rsidP="0045445C">
      <w:pPr>
        <w:spacing w:before="100" w:beforeAutospacing="1" w:after="100" w:afterAutospacing="1" w:line="240" w:lineRule="auto"/>
        <w:ind w:left="0" w:right="7" w:firstLine="0"/>
        <w:jc w:val="center"/>
      </w:pPr>
    </w:p>
    <w:p w14:paraId="40A39355" w14:textId="7F9A4CB1" w:rsidR="0045445C" w:rsidRPr="00F651D9" w:rsidRDefault="0045445C" w:rsidP="0045445C">
      <w:pPr>
        <w:spacing w:before="100" w:beforeAutospacing="1" w:after="100" w:afterAutospacing="1" w:line="240" w:lineRule="auto"/>
        <w:ind w:left="0" w:right="7" w:firstLine="0"/>
        <w:jc w:val="center"/>
        <w:rPr>
          <w:rFonts w:asciiTheme="minorHAnsi" w:hAnsiTheme="minorHAnsi" w:cstheme="minorHAnsi"/>
          <w:color w:val="auto"/>
          <w:sz w:val="32"/>
          <w:szCs w:val="32"/>
        </w:rPr>
      </w:pPr>
      <w:r w:rsidRPr="00F651D9">
        <w:rPr>
          <w:rFonts w:asciiTheme="minorHAnsi" w:hAnsiTheme="minorHAnsi" w:cstheme="minorHAnsi"/>
          <w:b/>
          <w:color w:val="auto"/>
          <w:sz w:val="32"/>
          <w:szCs w:val="32"/>
        </w:rPr>
        <w:lastRenderedPageBreak/>
        <w:t>Borrisokane Community College</w:t>
      </w:r>
    </w:p>
    <w:p w14:paraId="6E8F5140" w14:textId="77777777" w:rsidR="0045445C" w:rsidRPr="00DD262C" w:rsidRDefault="0045445C" w:rsidP="0045445C">
      <w:pPr>
        <w:spacing w:before="100" w:beforeAutospacing="1" w:after="100" w:afterAutospacing="1" w:line="240" w:lineRule="auto"/>
        <w:ind w:right="4"/>
        <w:jc w:val="center"/>
        <w:rPr>
          <w:rFonts w:asciiTheme="minorHAnsi" w:hAnsiTheme="minorHAnsi" w:cstheme="minorHAnsi"/>
          <w:b/>
          <w:iCs/>
          <w:color w:val="auto"/>
          <w:sz w:val="28"/>
          <w:szCs w:val="28"/>
        </w:rPr>
      </w:pPr>
      <w:r w:rsidRPr="00DD262C">
        <w:rPr>
          <w:rFonts w:asciiTheme="minorHAnsi" w:hAnsiTheme="minorHAnsi" w:cstheme="minorHAnsi"/>
          <w:b/>
          <w:iCs/>
          <w:color w:val="auto"/>
          <w:sz w:val="28"/>
          <w:szCs w:val="28"/>
        </w:rPr>
        <w:t>Mission Statement</w:t>
      </w:r>
    </w:p>
    <w:p w14:paraId="674328BD" w14:textId="77777777" w:rsidR="0045445C" w:rsidRPr="001F3C99" w:rsidRDefault="0045445C" w:rsidP="0045445C">
      <w:pPr>
        <w:spacing w:before="100" w:beforeAutospacing="1" w:after="100" w:afterAutospacing="1" w:line="240" w:lineRule="auto"/>
        <w:ind w:left="0" w:firstLine="0"/>
        <w:jc w:val="center"/>
        <w:rPr>
          <w:rFonts w:asciiTheme="minorHAnsi" w:hAnsiTheme="minorHAnsi" w:cstheme="minorHAnsi"/>
          <w:color w:val="auto"/>
        </w:rPr>
      </w:pPr>
      <w:r w:rsidRPr="001F3C99">
        <w:rPr>
          <w:rFonts w:asciiTheme="minorHAnsi" w:hAnsiTheme="minorHAnsi" w:cstheme="minorHAnsi"/>
          <w:color w:val="auto"/>
        </w:rPr>
        <w:t>We seek to promote a caring and committed school community which will facilitate the education of our students and where each individual is valued as a unique human being.</w:t>
      </w:r>
    </w:p>
    <w:p w14:paraId="3A37FAD3" w14:textId="77777777" w:rsidR="00736A5D" w:rsidRPr="0045445C" w:rsidRDefault="0045445C" w:rsidP="0045445C">
      <w:pPr>
        <w:spacing w:before="100" w:beforeAutospacing="1" w:after="100" w:afterAutospacing="1" w:line="240" w:lineRule="auto"/>
        <w:ind w:right="3"/>
        <w:jc w:val="center"/>
        <w:rPr>
          <w:rFonts w:asciiTheme="minorHAnsi" w:hAnsiTheme="minorHAnsi" w:cstheme="minorHAnsi"/>
          <w:i/>
          <w:color w:val="auto"/>
        </w:rPr>
      </w:pPr>
      <w:r w:rsidRPr="001F3C99">
        <w:rPr>
          <w:rFonts w:asciiTheme="minorHAnsi" w:hAnsiTheme="minorHAnsi" w:cstheme="minorHAnsi"/>
          <w:i/>
          <w:color w:val="auto"/>
        </w:rPr>
        <w:t>“Is ar scáth a chéile a mhairimid”</w:t>
      </w:r>
    </w:p>
    <w:p w14:paraId="0DFAE634" w14:textId="77777777" w:rsidR="00736A5D" w:rsidRDefault="005E31C1" w:rsidP="00551DC8">
      <w:pPr>
        <w:spacing w:after="0" w:line="259" w:lineRule="auto"/>
        <w:ind w:left="0" w:firstLine="0"/>
        <w:jc w:val="left"/>
      </w:pPr>
      <w:r>
        <w:rPr>
          <w:b/>
        </w:rPr>
        <w:t xml:space="preserve"> </w:t>
      </w:r>
      <w:r>
        <w:rPr>
          <w:b/>
        </w:rPr>
        <w:tab/>
        <w:t xml:space="preserve"> </w:t>
      </w:r>
    </w:p>
    <w:p w14:paraId="3EFB7316" w14:textId="3E307F64" w:rsidR="00736A5D" w:rsidRPr="00DD262C" w:rsidRDefault="005E31C1" w:rsidP="3E9A91F5">
      <w:pPr>
        <w:pStyle w:val="Heading1"/>
        <w:ind w:left="-5"/>
        <w:jc w:val="center"/>
        <w:rPr>
          <w:rFonts w:asciiTheme="minorHAnsi" w:eastAsiaTheme="minorEastAsia" w:hAnsiTheme="minorHAnsi" w:cstheme="minorBidi"/>
          <w:b/>
          <w:bCs/>
          <w:color w:val="000000" w:themeColor="text1"/>
          <w:sz w:val="24"/>
          <w:szCs w:val="24"/>
        </w:rPr>
      </w:pPr>
      <w:bookmarkStart w:id="0" w:name="_Toc11088"/>
      <w:r w:rsidRPr="00DD262C">
        <w:rPr>
          <w:rFonts w:asciiTheme="minorHAnsi" w:eastAsiaTheme="minorEastAsia" w:hAnsiTheme="minorHAnsi" w:cstheme="minorBidi"/>
          <w:b/>
          <w:bCs/>
          <w:color w:val="000000" w:themeColor="text1"/>
          <w:sz w:val="24"/>
          <w:szCs w:val="24"/>
        </w:rPr>
        <w:t xml:space="preserve">School Owned </w:t>
      </w:r>
      <w:r w:rsidR="34AA73F3" w:rsidRPr="00DD262C">
        <w:rPr>
          <w:rFonts w:asciiTheme="minorHAnsi" w:eastAsiaTheme="minorEastAsia" w:hAnsiTheme="minorHAnsi" w:cstheme="minorBidi"/>
          <w:b/>
          <w:bCs/>
          <w:color w:val="000000" w:themeColor="text1"/>
          <w:sz w:val="24"/>
          <w:szCs w:val="24"/>
        </w:rPr>
        <w:t xml:space="preserve">Adaptive and </w:t>
      </w:r>
      <w:r w:rsidRPr="00DD262C">
        <w:rPr>
          <w:rFonts w:asciiTheme="minorHAnsi" w:eastAsiaTheme="minorEastAsia" w:hAnsiTheme="minorHAnsi" w:cstheme="minorBidi"/>
          <w:b/>
          <w:bCs/>
          <w:color w:val="000000" w:themeColor="text1"/>
          <w:sz w:val="24"/>
          <w:szCs w:val="24"/>
        </w:rPr>
        <w:t>Assistive Technology</w:t>
      </w:r>
      <w:bookmarkEnd w:id="0"/>
    </w:p>
    <w:p w14:paraId="1D158136" w14:textId="75D216B3" w:rsidR="3E9A91F5" w:rsidRDefault="3E9A91F5" w:rsidP="3E9A91F5">
      <w:pPr>
        <w:rPr>
          <w:rFonts w:asciiTheme="minorHAnsi" w:eastAsiaTheme="minorEastAsia" w:hAnsiTheme="minorHAnsi" w:cstheme="minorBidi"/>
        </w:rPr>
      </w:pPr>
    </w:p>
    <w:p w14:paraId="59A3D47B" w14:textId="08303CBF" w:rsidR="3E9A91F5" w:rsidRDefault="3E9A91F5" w:rsidP="3E9A91F5">
      <w:pPr>
        <w:rPr>
          <w:rFonts w:asciiTheme="minorHAnsi" w:eastAsiaTheme="minorEastAsia" w:hAnsiTheme="minorHAnsi" w:cstheme="minorBidi"/>
        </w:rPr>
      </w:pPr>
    </w:p>
    <w:p w14:paraId="2A769D13" w14:textId="71D2D926" w:rsidR="00736A5D" w:rsidRPr="00DD262C" w:rsidRDefault="005E31C1" w:rsidP="006C41F6">
      <w:pPr>
        <w:pStyle w:val="Heading1"/>
        <w:spacing w:line="247" w:lineRule="auto"/>
        <w:rPr>
          <w:rFonts w:asciiTheme="minorHAnsi" w:hAnsiTheme="minorHAnsi" w:cstheme="minorHAnsi"/>
        </w:rPr>
      </w:pPr>
      <w:bookmarkStart w:id="1" w:name="_Toc11089"/>
      <w:r w:rsidRPr="00DD262C">
        <w:rPr>
          <w:rFonts w:asciiTheme="minorHAnsi" w:hAnsiTheme="minorHAnsi" w:cstheme="minorHAnsi"/>
        </w:rPr>
        <w:t>Introduction</w:t>
      </w:r>
      <w:bookmarkEnd w:id="1"/>
    </w:p>
    <w:p w14:paraId="0CED757C" w14:textId="77777777" w:rsidR="00736A5D" w:rsidRPr="0045445C" w:rsidRDefault="005E31C1" w:rsidP="006C41F6">
      <w:pPr>
        <w:numPr>
          <w:ilvl w:val="0"/>
          <w:numId w:val="2"/>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 xml:space="preserve">This policy must be read in conjunction with Borrisokane Community College Acceptable Use Policy, SEN Policy and Code of Behaviour. </w:t>
      </w:r>
    </w:p>
    <w:p w14:paraId="2B82C3DB" w14:textId="77777777" w:rsidR="00736A5D" w:rsidRPr="0045445C" w:rsidRDefault="005E31C1" w:rsidP="006C41F6">
      <w:pPr>
        <w:numPr>
          <w:ilvl w:val="0"/>
          <w:numId w:val="2"/>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 xml:space="preserve">Students may lose their right to use the device and to have it in their possession if they abuse their responsibilities and breach this policy; the school’s AUP; or the school’s Code of Behaviour. </w:t>
      </w:r>
    </w:p>
    <w:p w14:paraId="2317D06E" w14:textId="555A0587" w:rsidR="005E31C1" w:rsidRPr="0045445C" w:rsidRDefault="005E31C1" w:rsidP="006C41F6">
      <w:pPr>
        <w:numPr>
          <w:ilvl w:val="0"/>
          <w:numId w:val="2"/>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 xml:space="preserve">All devices granted by the </w:t>
      </w:r>
      <w:r w:rsidR="00551DC8" w:rsidRPr="3E9A91F5">
        <w:rPr>
          <w:rFonts w:asciiTheme="minorHAnsi" w:eastAsiaTheme="minorEastAsia" w:hAnsiTheme="minorHAnsi" w:cstheme="minorBidi"/>
        </w:rPr>
        <w:t>N</w:t>
      </w:r>
      <w:r w:rsidR="1292F608" w:rsidRPr="3E9A91F5">
        <w:rPr>
          <w:rFonts w:asciiTheme="minorHAnsi" w:eastAsiaTheme="minorEastAsia" w:hAnsiTheme="minorHAnsi" w:cstheme="minorBidi"/>
        </w:rPr>
        <w:t>ational Council of Special Education (N</w:t>
      </w:r>
      <w:r w:rsidR="00551DC8" w:rsidRPr="3E9A91F5">
        <w:rPr>
          <w:rFonts w:asciiTheme="minorHAnsi" w:eastAsiaTheme="minorEastAsia" w:hAnsiTheme="minorHAnsi" w:cstheme="minorBidi"/>
        </w:rPr>
        <w:t>CSE</w:t>
      </w:r>
      <w:r w:rsidR="2FAED96B" w:rsidRPr="3E9A91F5">
        <w:rPr>
          <w:rFonts w:asciiTheme="minorHAnsi" w:eastAsiaTheme="minorEastAsia" w:hAnsiTheme="minorHAnsi" w:cstheme="minorBidi"/>
        </w:rPr>
        <w:t>)</w:t>
      </w:r>
      <w:r w:rsidRPr="3E9A91F5">
        <w:rPr>
          <w:rFonts w:asciiTheme="minorHAnsi" w:eastAsiaTheme="minorEastAsia" w:hAnsiTheme="minorHAnsi" w:cstheme="minorBidi"/>
        </w:rPr>
        <w:t xml:space="preserve"> remain the property of the school. Students who have </w:t>
      </w:r>
      <w:r w:rsidR="00551DC8" w:rsidRPr="3E9A91F5">
        <w:rPr>
          <w:rFonts w:asciiTheme="minorHAnsi" w:eastAsiaTheme="minorEastAsia" w:hAnsiTheme="minorHAnsi" w:cstheme="minorBidi"/>
        </w:rPr>
        <w:t xml:space="preserve">NCSE </w:t>
      </w:r>
      <w:r w:rsidRPr="3E9A91F5">
        <w:rPr>
          <w:rFonts w:asciiTheme="minorHAnsi" w:eastAsiaTheme="minorEastAsia" w:hAnsiTheme="minorHAnsi" w:cstheme="minorBidi"/>
        </w:rPr>
        <w:t>granted devices in primary school, the device will transfer with the student and remain the property of this school when the student leaves.</w:t>
      </w:r>
    </w:p>
    <w:p w14:paraId="3D629241" w14:textId="77777777" w:rsidR="00377E82" w:rsidRDefault="00377E82" w:rsidP="3E9A91F5">
      <w:pPr>
        <w:ind w:left="0" w:firstLine="0"/>
        <w:rPr>
          <w:rFonts w:asciiTheme="minorHAnsi" w:eastAsiaTheme="minorEastAsia" w:hAnsiTheme="minorHAnsi" w:cstheme="minorBidi"/>
          <w:b/>
          <w:bCs/>
          <w:color w:val="474747"/>
        </w:rPr>
      </w:pPr>
    </w:p>
    <w:p w14:paraId="0404D063" w14:textId="77777777" w:rsidR="00F779C0" w:rsidRDefault="00F779C0" w:rsidP="3E9A91F5">
      <w:pPr>
        <w:ind w:left="0" w:firstLine="0"/>
        <w:rPr>
          <w:rFonts w:asciiTheme="minorHAnsi" w:eastAsiaTheme="minorEastAsia" w:hAnsiTheme="minorHAnsi" w:cstheme="minorBidi"/>
          <w:b/>
          <w:bCs/>
          <w:color w:val="474747"/>
        </w:rPr>
      </w:pPr>
    </w:p>
    <w:p w14:paraId="031926E4" w14:textId="3BE7A920" w:rsidR="647B1244" w:rsidRPr="00DD262C" w:rsidRDefault="647B1244" w:rsidP="006C41F6">
      <w:pPr>
        <w:pStyle w:val="Heading1"/>
        <w:spacing w:line="247" w:lineRule="auto"/>
        <w:rPr>
          <w:rFonts w:asciiTheme="minorHAnsi" w:hAnsiTheme="minorHAnsi" w:cstheme="minorHAnsi"/>
        </w:rPr>
      </w:pPr>
      <w:r w:rsidRPr="00DD262C">
        <w:rPr>
          <w:rFonts w:asciiTheme="minorHAnsi" w:hAnsiTheme="minorHAnsi" w:cstheme="minorHAnsi"/>
        </w:rPr>
        <w:t>Definition</w:t>
      </w:r>
    </w:p>
    <w:p w14:paraId="343D45AA" w14:textId="4FDB0F63" w:rsidR="647B1244" w:rsidRDefault="647B1244" w:rsidP="006C41F6">
      <w:pPr>
        <w:spacing w:after="0" w:line="247" w:lineRule="auto"/>
        <w:ind w:left="0" w:firstLine="0"/>
        <w:rPr>
          <w:rFonts w:asciiTheme="minorHAnsi" w:eastAsiaTheme="minorEastAsia" w:hAnsiTheme="minorHAnsi" w:cstheme="minorBidi"/>
          <w:color w:val="474747"/>
        </w:rPr>
      </w:pPr>
      <w:r w:rsidRPr="3E9A91F5">
        <w:rPr>
          <w:rFonts w:asciiTheme="minorHAnsi" w:eastAsiaTheme="minorEastAsia" w:hAnsiTheme="minorHAnsi" w:cstheme="minorBidi"/>
          <w:color w:val="474747"/>
        </w:rPr>
        <w:t xml:space="preserve">Assistive technology is </w:t>
      </w:r>
      <w:r w:rsidRPr="3E9A91F5">
        <w:rPr>
          <w:rFonts w:asciiTheme="minorHAnsi" w:eastAsiaTheme="minorEastAsia" w:hAnsiTheme="minorHAnsi" w:cstheme="minorBidi"/>
          <w:color w:val="040C28"/>
        </w:rPr>
        <w:t>technology used by individuals with disabilities and</w:t>
      </w:r>
      <w:r w:rsidR="00F11BA3">
        <w:rPr>
          <w:rFonts w:asciiTheme="minorHAnsi" w:eastAsiaTheme="minorEastAsia" w:hAnsiTheme="minorHAnsi" w:cstheme="minorBidi"/>
          <w:color w:val="040C28"/>
        </w:rPr>
        <w:t>/</w:t>
      </w:r>
      <w:r w:rsidRPr="3E9A91F5">
        <w:rPr>
          <w:rFonts w:asciiTheme="minorHAnsi" w:eastAsiaTheme="minorEastAsia" w:hAnsiTheme="minorHAnsi" w:cstheme="minorBidi"/>
          <w:color w:val="040C28"/>
        </w:rPr>
        <w:t>or learning differences in order to perform functions that might otherwise be difficult or impossible</w:t>
      </w:r>
      <w:r w:rsidRPr="3E9A91F5">
        <w:rPr>
          <w:rFonts w:asciiTheme="minorHAnsi" w:eastAsiaTheme="minorEastAsia" w:hAnsiTheme="minorHAnsi" w:cstheme="minorBidi"/>
          <w:color w:val="474747"/>
        </w:rPr>
        <w:t xml:space="preserve">. </w:t>
      </w:r>
    </w:p>
    <w:p w14:paraId="07B2D8DA" w14:textId="67163792" w:rsidR="3E9A91F5" w:rsidRDefault="3E9A91F5" w:rsidP="006C41F6">
      <w:pPr>
        <w:spacing w:after="0" w:line="247" w:lineRule="auto"/>
        <w:ind w:left="360" w:firstLine="0"/>
        <w:rPr>
          <w:rFonts w:asciiTheme="minorHAnsi" w:eastAsiaTheme="minorEastAsia" w:hAnsiTheme="minorHAnsi" w:cstheme="minorBidi"/>
          <w:color w:val="474747"/>
        </w:rPr>
      </w:pPr>
    </w:p>
    <w:p w14:paraId="603DB58F" w14:textId="6CF285D3" w:rsidR="647B1244" w:rsidRDefault="647B1244" w:rsidP="006C41F6">
      <w:pPr>
        <w:spacing w:after="0" w:line="247" w:lineRule="auto"/>
        <w:ind w:left="0" w:firstLine="0"/>
        <w:rPr>
          <w:rFonts w:asciiTheme="minorHAnsi" w:eastAsiaTheme="minorEastAsia" w:hAnsiTheme="minorHAnsi" w:cstheme="minorBidi"/>
          <w:color w:val="474747"/>
        </w:rPr>
      </w:pPr>
      <w:r w:rsidRPr="726656CB">
        <w:rPr>
          <w:rFonts w:asciiTheme="minorHAnsi" w:eastAsiaTheme="minorEastAsia" w:hAnsiTheme="minorHAnsi" w:cstheme="minorBidi"/>
          <w:color w:val="474747"/>
        </w:rPr>
        <w:t>Examples of Assistive Technology used in Borrisokane Community College include but are not limited to</w:t>
      </w:r>
      <w:r w:rsidR="04F7D686" w:rsidRPr="726656CB">
        <w:rPr>
          <w:rFonts w:asciiTheme="minorHAnsi" w:eastAsiaTheme="minorEastAsia" w:hAnsiTheme="minorHAnsi" w:cstheme="minorBidi"/>
          <w:color w:val="474747"/>
        </w:rPr>
        <w:t>:</w:t>
      </w:r>
    </w:p>
    <w:p w14:paraId="02C85C58" w14:textId="5CA20925" w:rsidR="647B1244" w:rsidRDefault="647B1244" w:rsidP="006C41F6">
      <w:pPr>
        <w:pStyle w:val="ListParagraph"/>
        <w:numPr>
          <w:ilvl w:val="0"/>
          <w:numId w:val="1"/>
        </w:numPr>
        <w:spacing w:after="0" w:line="247" w:lineRule="auto"/>
        <w:rPr>
          <w:rFonts w:asciiTheme="minorHAnsi" w:eastAsiaTheme="minorEastAsia" w:hAnsiTheme="minorHAnsi" w:cstheme="minorBidi"/>
          <w:color w:val="474747"/>
        </w:rPr>
      </w:pPr>
      <w:r w:rsidRPr="706A5642">
        <w:rPr>
          <w:rFonts w:asciiTheme="minorHAnsi" w:eastAsiaTheme="minorEastAsia" w:hAnsiTheme="minorHAnsi" w:cstheme="minorBidi"/>
          <w:color w:val="474747"/>
        </w:rPr>
        <w:t>Ipad / Apple pen / Keyboard</w:t>
      </w:r>
    </w:p>
    <w:p w14:paraId="63636E0F" w14:textId="745DBAFF" w:rsidR="647B1244" w:rsidRDefault="647B1244" w:rsidP="006C41F6">
      <w:pPr>
        <w:pStyle w:val="ListParagraph"/>
        <w:numPr>
          <w:ilvl w:val="0"/>
          <w:numId w:val="1"/>
        </w:numPr>
        <w:spacing w:after="0" w:line="247" w:lineRule="auto"/>
        <w:rPr>
          <w:rFonts w:asciiTheme="minorHAnsi" w:eastAsiaTheme="minorEastAsia" w:hAnsiTheme="minorHAnsi" w:cstheme="minorBidi"/>
          <w:color w:val="474747"/>
        </w:rPr>
      </w:pPr>
      <w:r w:rsidRPr="3E9A91F5">
        <w:rPr>
          <w:rFonts w:asciiTheme="minorHAnsi" w:eastAsiaTheme="minorEastAsia" w:hAnsiTheme="minorHAnsi" w:cstheme="minorBidi"/>
          <w:color w:val="474747"/>
        </w:rPr>
        <w:t>Larger Ipad</w:t>
      </w:r>
    </w:p>
    <w:p w14:paraId="120B12C6" w14:textId="0010D4FE" w:rsidR="647B1244" w:rsidRDefault="647B1244" w:rsidP="006C41F6">
      <w:pPr>
        <w:pStyle w:val="ListParagraph"/>
        <w:numPr>
          <w:ilvl w:val="0"/>
          <w:numId w:val="1"/>
        </w:numPr>
        <w:spacing w:after="0" w:line="247" w:lineRule="auto"/>
        <w:rPr>
          <w:rFonts w:asciiTheme="minorHAnsi" w:eastAsiaTheme="minorEastAsia" w:hAnsiTheme="minorHAnsi" w:cstheme="minorBidi"/>
          <w:color w:val="474747"/>
        </w:rPr>
      </w:pPr>
      <w:r w:rsidRPr="3E9A91F5">
        <w:rPr>
          <w:rFonts w:asciiTheme="minorHAnsi" w:eastAsiaTheme="minorEastAsia" w:hAnsiTheme="minorHAnsi" w:cstheme="minorBidi"/>
          <w:color w:val="474747"/>
        </w:rPr>
        <w:t>Laptop</w:t>
      </w:r>
    </w:p>
    <w:p w14:paraId="5B0E1A3F" w14:textId="6120BD78" w:rsidR="647B1244" w:rsidRDefault="647B1244" w:rsidP="006C41F6">
      <w:pPr>
        <w:pStyle w:val="ListParagraph"/>
        <w:numPr>
          <w:ilvl w:val="0"/>
          <w:numId w:val="1"/>
        </w:numPr>
        <w:spacing w:after="0" w:line="247" w:lineRule="auto"/>
        <w:rPr>
          <w:rFonts w:asciiTheme="minorHAnsi" w:eastAsiaTheme="minorEastAsia" w:hAnsiTheme="minorHAnsi" w:cstheme="minorBidi"/>
          <w:color w:val="474747"/>
        </w:rPr>
      </w:pPr>
      <w:r w:rsidRPr="3E9A91F5">
        <w:rPr>
          <w:rFonts w:asciiTheme="minorHAnsi" w:eastAsiaTheme="minorEastAsia" w:hAnsiTheme="minorHAnsi" w:cstheme="minorBidi"/>
          <w:color w:val="474747"/>
        </w:rPr>
        <w:t>Reading Pen</w:t>
      </w:r>
    </w:p>
    <w:p w14:paraId="5D081D14" w14:textId="689E0D0F" w:rsidR="647B1244" w:rsidRDefault="647B1244" w:rsidP="006C41F6">
      <w:pPr>
        <w:pStyle w:val="ListParagraph"/>
        <w:numPr>
          <w:ilvl w:val="0"/>
          <w:numId w:val="1"/>
        </w:numPr>
        <w:spacing w:after="0" w:line="247" w:lineRule="auto"/>
        <w:rPr>
          <w:rFonts w:asciiTheme="minorHAnsi" w:eastAsiaTheme="minorEastAsia" w:hAnsiTheme="minorHAnsi" w:cstheme="minorBidi"/>
          <w:color w:val="474747"/>
        </w:rPr>
      </w:pPr>
      <w:r w:rsidRPr="5727C081">
        <w:rPr>
          <w:rFonts w:asciiTheme="minorHAnsi" w:eastAsiaTheme="minorEastAsia" w:hAnsiTheme="minorHAnsi" w:cstheme="minorBidi"/>
          <w:color w:val="474747"/>
        </w:rPr>
        <w:t>Roger Select</w:t>
      </w:r>
    </w:p>
    <w:p w14:paraId="02E75716" w14:textId="303A3402" w:rsidR="30291F5B" w:rsidRDefault="00F11BA3" w:rsidP="006C41F6">
      <w:pPr>
        <w:pStyle w:val="ListParagraph"/>
        <w:numPr>
          <w:ilvl w:val="0"/>
          <w:numId w:val="1"/>
        </w:numPr>
        <w:spacing w:after="0" w:line="247" w:lineRule="auto"/>
        <w:rPr>
          <w:rFonts w:asciiTheme="minorHAnsi" w:eastAsiaTheme="minorEastAsia" w:hAnsiTheme="minorHAnsi" w:cstheme="minorBidi"/>
          <w:color w:val="474747"/>
        </w:rPr>
      </w:pPr>
      <w:r w:rsidRPr="5727C081">
        <w:rPr>
          <w:rFonts w:asciiTheme="minorHAnsi" w:eastAsiaTheme="minorEastAsia" w:hAnsiTheme="minorHAnsi" w:cstheme="minorBidi"/>
          <w:color w:val="474747"/>
        </w:rPr>
        <w:t>Keyboards</w:t>
      </w:r>
      <w:r w:rsidR="30291F5B" w:rsidRPr="5727C081">
        <w:rPr>
          <w:rFonts w:asciiTheme="minorHAnsi" w:eastAsiaTheme="minorEastAsia" w:hAnsiTheme="minorHAnsi" w:cstheme="minorBidi"/>
          <w:color w:val="474747"/>
        </w:rPr>
        <w:t xml:space="preserve"> Mini</w:t>
      </w:r>
    </w:p>
    <w:p w14:paraId="7CBC3620" w14:textId="77777777" w:rsidR="3E9A91F5" w:rsidRDefault="3E9A91F5" w:rsidP="3E9A91F5">
      <w:pPr>
        <w:rPr>
          <w:rFonts w:asciiTheme="minorHAnsi" w:eastAsiaTheme="minorEastAsia" w:hAnsiTheme="minorHAnsi" w:cstheme="minorBidi"/>
        </w:rPr>
      </w:pPr>
    </w:p>
    <w:p w14:paraId="721BFB14" w14:textId="77777777" w:rsidR="00F779C0" w:rsidRDefault="00F779C0" w:rsidP="3E9A91F5">
      <w:pPr>
        <w:rPr>
          <w:rFonts w:asciiTheme="minorHAnsi" w:eastAsiaTheme="minorEastAsia" w:hAnsiTheme="minorHAnsi" w:cstheme="minorBidi"/>
        </w:rPr>
      </w:pPr>
    </w:p>
    <w:p w14:paraId="7BBB0688" w14:textId="1C1141B4" w:rsidR="3E9A91F5" w:rsidRPr="001B259A" w:rsidRDefault="647B1244" w:rsidP="006C41F6">
      <w:pPr>
        <w:pStyle w:val="Heading1"/>
        <w:spacing w:line="247" w:lineRule="auto"/>
        <w:rPr>
          <w:rFonts w:asciiTheme="minorHAnsi" w:hAnsiTheme="minorHAnsi" w:cstheme="minorHAnsi"/>
        </w:rPr>
      </w:pPr>
      <w:r w:rsidRPr="00F11BA3">
        <w:rPr>
          <w:rFonts w:asciiTheme="minorHAnsi" w:hAnsiTheme="minorHAnsi" w:cstheme="minorHAnsi"/>
        </w:rPr>
        <w:t>Application Process</w:t>
      </w:r>
    </w:p>
    <w:p w14:paraId="62304EB3" w14:textId="5A1E8853" w:rsidR="3E9A91F5" w:rsidRDefault="2C247432" w:rsidP="006C41F6">
      <w:pPr>
        <w:spacing w:after="0" w:line="247" w:lineRule="auto"/>
        <w:ind w:left="0" w:firstLine="0"/>
        <w:rPr>
          <w:rFonts w:asciiTheme="minorHAnsi" w:eastAsiaTheme="minorEastAsia" w:hAnsiTheme="minorHAnsi" w:cstheme="minorBidi"/>
        </w:rPr>
      </w:pPr>
      <w:r w:rsidRPr="3FCDACC2">
        <w:rPr>
          <w:rFonts w:asciiTheme="minorHAnsi" w:eastAsiaTheme="minorEastAsia" w:hAnsiTheme="minorHAnsi" w:cstheme="minorBidi"/>
        </w:rPr>
        <w:t xml:space="preserve">If </w:t>
      </w:r>
      <w:r w:rsidR="3FFF1235" w:rsidRPr="3FCDACC2">
        <w:rPr>
          <w:rFonts w:asciiTheme="minorHAnsi" w:eastAsiaTheme="minorEastAsia" w:hAnsiTheme="minorHAnsi" w:cstheme="minorBidi"/>
        </w:rPr>
        <w:t>Assistive</w:t>
      </w:r>
      <w:r w:rsidRPr="3FCDACC2">
        <w:rPr>
          <w:rFonts w:asciiTheme="minorHAnsi" w:eastAsiaTheme="minorEastAsia" w:hAnsiTheme="minorHAnsi" w:cstheme="minorBidi"/>
        </w:rPr>
        <w:t xml:space="preserve"> Technology has been deemed “essential” </w:t>
      </w:r>
      <w:r w:rsidR="0E0A2BD4" w:rsidRPr="3FCDACC2">
        <w:rPr>
          <w:rFonts w:asciiTheme="minorHAnsi" w:eastAsiaTheme="minorEastAsia" w:hAnsiTheme="minorHAnsi" w:cstheme="minorBidi"/>
        </w:rPr>
        <w:t>by a qualified professional</w:t>
      </w:r>
      <w:r w:rsidR="3683385A" w:rsidRPr="3FCDACC2">
        <w:rPr>
          <w:rFonts w:asciiTheme="minorHAnsi" w:eastAsiaTheme="minorEastAsia" w:hAnsiTheme="minorHAnsi" w:cstheme="minorBidi"/>
        </w:rPr>
        <w:t xml:space="preserve"> (</w:t>
      </w:r>
      <w:r w:rsidR="002B49E9">
        <w:rPr>
          <w:rFonts w:asciiTheme="minorHAnsi" w:eastAsiaTheme="minorEastAsia" w:hAnsiTheme="minorHAnsi" w:cstheme="minorBidi"/>
        </w:rPr>
        <w:t>for example</w:t>
      </w:r>
      <w:r w:rsidR="3683385A" w:rsidRPr="3FCDACC2">
        <w:rPr>
          <w:rFonts w:asciiTheme="minorHAnsi" w:eastAsiaTheme="minorEastAsia" w:hAnsiTheme="minorHAnsi" w:cstheme="minorBidi"/>
        </w:rPr>
        <w:t xml:space="preserve"> </w:t>
      </w:r>
      <w:r w:rsidR="0EEE65E0" w:rsidRPr="3FCDACC2">
        <w:rPr>
          <w:rFonts w:asciiTheme="minorHAnsi" w:eastAsiaTheme="minorEastAsia" w:hAnsiTheme="minorHAnsi" w:cstheme="minorBidi"/>
        </w:rPr>
        <w:t>Psychological</w:t>
      </w:r>
      <w:r w:rsidR="3683385A" w:rsidRPr="3FCDACC2">
        <w:rPr>
          <w:rFonts w:asciiTheme="minorHAnsi" w:eastAsiaTheme="minorEastAsia" w:hAnsiTheme="minorHAnsi" w:cstheme="minorBidi"/>
        </w:rPr>
        <w:t>, Occupational therapist</w:t>
      </w:r>
      <w:r w:rsidR="19A8AFFB" w:rsidRPr="3FCDACC2">
        <w:rPr>
          <w:rFonts w:asciiTheme="minorHAnsi" w:eastAsiaTheme="minorEastAsia" w:hAnsiTheme="minorHAnsi" w:cstheme="minorBidi"/>
        </w:rPr>
        <w:t xml:space="preserve">, </w:t>
      </w:r>
      <w:r w:rsidR="3647763B" w:rsidRPr="3FCDACC2">
        <w:rPr>
          <w:rFonts w:asciiTheme="minorHAnsi" w:eastAsiaTheme="minorEastAsia" w:hAnsiTheme="minorHAnsi" w:cstheme="minorBidi"/>
        </w:rPr>
        <w:t>visiting</w:t>
      </w:r>
      <w:r w:rsidR="19A8AFFB" w:rsidRPr="3FCDACC2">
        <w:rPr>
          <w:rFonts w:asciiTheme="minorHAnsi" w:eastAsiaTheme="minorEastAsia" w:hAnsiTheme="minorHAnsi" w:cstheme="minorBidi"/>
        </w:rPr>
        <w:t xml:space="preserve"> teacher etc)</w:t>
      </w:r>
      <w:r w:rsidR="3683385A" w:rsidRPr="3FCDACC2">
        <w:rPr>
          <w:rFonts w:asciiTheme="minorHAnsi" w:eastAsiaTheme="minorEastAsia" w:hAnsiTheme="minorHAnsi" w:cstheme="minorBidi"/>
        </w:rPr>
        <w:t xml:space="preserve"> parents can make an application through the school for the recommended </w:t>
      </w:r>
      <w:r w:rsidR="75F1B6C7" w:rsidRPr="3FCDACC2">
        <w:rPr>
          <w:rFonts w:asciiTheme="minorHAnsi" w:eastAsiaTheme="minorEastAsia" w:hAnsiTheme="minorHAnsi" w:cstheme="minorBidi"/>
        </w:rPr>
        <w:t>equipment. The</w:t>
      </w:r>
      <w:r w:rsidR="647B1244" w:rsidRPr="3FCDACC2">
        <w:rPr>
          <w:rFonts w:asciiTheme="minorHAnsi" w:eastAsiaTheme="minorEastAsia" w:hAnsiTheme="minorHAnsi" w:cstheme="minorBidi"/>
        </w:rPr>
        <w:t xml:space="preserve"> NCSE processes applications for Assistive Technology for students with special educational needs for those that meet the criteria set out in Circular 10/2013 (Appendix 1). Completed application forms are submitted to the SENO along with the professional report(s) supporting the application. Applications are then forwarded by the SENO to the Department of Education, who make the decision on all applications.</w:t>
      </w:r>
    </w:p>
    <w:p w14:paraId="6881DD42" w14:textId="77777777" w:rsidR="006C41F6" w:rsidRDefault="006C41F6" w:rsidP="3E9A91F5">
      <w:pPr>
        <w:spacing w:after="69" w:line="250" w:lineRule="auto"/>
        <w:ind w:left="705" w:hanging="360"/>
        <w:rPr>
          <w:rFonts w:asciiTheme="minorHAnsi" w:eastAsiaTheme="minorEastAsia" w:hAnsiTheme="minorHAnsi" w:cstheme="minorBidi"/>
        </w:rPr>
      </w:pPr>
    </w:p>
    <w:p w14:paraId="64EF0740" w14:textId="59122097" w:rsidR="65CEFE03" w:rsidRPr="00F779C0" w:rsidRDefault="65CEFE03" w:rsidP="00F779C0">
      <w:pPr>
        <w:pStyle w:val="Heading1"/>
        <w:rPr>
          <w:rFonts w:asciiTheme="minorHAnsi" w:hAnsiTheme="minorHAnsi" w:cstheme="minorHAnsi"/>
        </w:rPr>
      </w:pPr>
      <w:r w:rsidRPr="00F779C0">
        <w:rPr>
          <w:rFonts w:asciiTheme="minorHAnsi" w:hAnsiTheme="minorHAnsi" w:cstheme="minorHAnsi"/>
        </w:rPr>
        <w:lastRenderedPageBreak/>
        <w:t>Record of Students using AT</w:t>
      </w:r>
    </w:p>
    <w:p w14:paraId="718AF5C1" w14:textId="64624AF0" w:rsidR="65CEFE03" w:rsidRDefault="65CEFE03" w:rsidP="006C41F6">
      <w:pPr>
        <w:spacing w:after="0" w:line="247" w:lineRule="auto"/>
        <w:ind w:left="0" w:firstLine="0"/>
        <w:rPr>
          <w:rFonts w:asciiTheme="minorHAnsi" w:eastAsiaTheme="minorEastAsia" w:hAnsiTheme="minorHAnsi" w:cstheme="minorBidi"/>
        </w:rPr>
      </w:pPr>
      <w:r w:rsidRPr="3FCDACC2">
        <w:rPr>
          <w:rFonts w:asciiTheme="minorHAnsi" w:eastAsiaTheme="minorEastAsia" w:hAnsiTheme="minorHAnsi" w:cstheme="minorBidi"/>
        </w:rPr>
        <w:t xml:space="preserve">Students with recommendations for using AT or who have been granted AT equipment by the NCSE are recorded on the SEN spreadsheet and on their student support </w:t>
      </w:r>
      <w:r w:rsidR="618BAD3F" w:rsidRPr="3FCDACC2">
        <w:rPr>
          <w:rFonts w:asciiTheme="minorHAnsi" w:eastAsiaTheme="minorEastAsia" w:hAnsiTheme="minorHAnsi" w:cstheme="minorBidi"/>
        </w:rPr>
        <w:t xml:space="preserve">plan. The Digital </w:t>
      </w:r>
      <w:r w:rsidR="067A1B86" w:rsidRPr="3FCDACC2">
        <w:rPr>
          <w:rFonts w:asciiTheme="minorHAnsi" w:eastAsiaTheme="minorEastAsia" w:hAnsiTheme="minorHAnsi" w:cstheme="minorBidi"/>
        </w:rPr>
        <w:t xml:space="preserve">Learning </w:t>
      </w:r>
      <w:r w:rsidR="618BAD3F" w:rsidRPr="3FCDACC2">
        <w:rPr>
          <w:rFonts w:asciiTheme="minorHAnsi" w:eastAsiaTheme="minorEastAsia" w:hAnsiTheme="minorHAnsi" w:cstheme="minorBidi"/>
        </w:rPr>
        <w:t>Coordinator /</w:t>
      </w:r>
      <w:r w:rsidR="006C41F6">
        <w:rPr>
          <w:rFonts w:asciiTheme="minorHAnsi" w:eastAsiaTheme="minorEastAsia" w:hAnsiTheme="minorHAnsi" w:cstheme="minorBidi"/>
        </w:rPr>
        <w:t xml:space="preserve"> </w:t>
      </w:r>
      <w:r w:rsidR="618BAD3F" w:rsidRPr="3FCDACC2">
        <w:rPr>
          <w:rFonts w:asciiTheme="minorHAnsi" w:eastAsiaTheme="minorEastAsia" w:hAnsiTheme="minorHAnsi" w:cstheme="minorBidi"/>
        </w:rPr>
        <w:t xml:space="preserve">Principal will also keep a list of those in receipt of NCSE </w:t>
      </w:r>
      <w:r w:rsidR="660D356A" w:rsidRPr="3FCDACC2">
        <w:rPr>
          <w:rFonts w:asciiTheme="minorHAnsi" w:eastAsiaTheme="minorEastAsia" w:hAnsiTheme="minorHAnsi" w:cstheme="minorBidi"/>
        </w:rPr>
        <w:t xml:space="preserve">and school </w:t>
      </w:r>
      <w:r w:rsidR="618BAD3F" w:rsidRPr="3FCDACC2">
        <w:rPr>
          <w:rFonts w:asciiTheme="minorHAnsi" w:eastAsiaTheme="minorEastAsia" w:hAnsiTheme="minorHAnsi" w:cstheme="minorBidi"/>
        </w:rPr>
        <w:t>funded equipment</w:t>
      </w:r>
      <w:r w:rsidR="385B5406" w:rsidRPr="3FCDACC2">
        <w:rPr>
          <w:rFonts w:asciiTheme="minorHAnsi" w:eastAsiaTheme="minorEastAsia" w:hAnsiTheme="minorHAnsi" w:cstheme="minorBidi"/>
        </w:rPr>
        <w:t>.</w:t>
      </w:r>
      <w:r w:rsidR="618BAD3F" w:rsidRPr="3FCDACC2">
        <w:rPr>
          <w:rFonts w:asciiTheme="minorHAnsi" w:eastAsiaTheme="minorEastAsia" w:hAnsiTheme="minorHAnsi" w:cstheme="minorBidi"/>
        </w:rPr>
        <w:t xml:space="preserve"> Lead teachers will advise </w:t>
      </w:r>
      <w:r w:rsidR="783019C0" w:rsidRPr="3FCDACC2">
        <w:rPr>
          <w:rFonts w:asciiTheme="minorHAnsi" w:eastAsiaTheme="minorEastAsia" w:hAnsiTheme="minorHAnsi" w:cstheme="minorBidi"/>
        </w:rPr>
        <w:t>relevant</w:t>
      </w:r>
      <w:r w:rsidR="618BAD3F" w:rsidRPr="3FCDACC2">
        <w:rPr>
          <w:rFonts w:asciiTheme="minorHAnsi" w:eastAsiaTheme="minorEastAsia" w:hAnsiTheme="minorHAnsi" w:cstheme="minorBidi"/>
        </w:rPr>
        <w:t xml:space="preserve"> subject teachers where appropriate.</w:t>
      </w:r>
    </w:p>
    <w:p w14:paraId="3A4173B4" w14:textId="77777777" w:rsidR="001B259A" w:rsidRDefault="001B259A" w:rsidP="006C41F6">
      <w:pPr>
        <w:spacing w:after="0" w:line="247" w:lineRule="auto"/>
        <w:ind w:left="0" w:firstLine="0"/>
        <w:rPr>
          <w:rFonts w:asciiTheme="minorHAnsi" w:eastAsiaTheme="minorEastAsia" w:hAnsiTheme="minorHAnsi" w:cstheme="minorBidi"/>
        </w:rPr>
      </w:pPr>
    </w:p>
    <w:p w14:paraId="37E12034" w14:textId="77777777" w:rsidR="00F779C0" w:rsidRDefault="00F779C0" w:rsidP="006C41F6">
      <w:pPr>
        <w:spacing w:after="0" w:line="247" w:lineRule="auto"/>
        <w:ind w:left="0" w:firstLine="0"/>
        <w:rPr>
          <w:rFonts w:asciiTheme="minorHAnsi" w:eastAsiaTheme="minorEastAsia" w:hAnsiTheme="minorHAnsi" w:cstheme="minorBidi"/>
        </w:rPr>
      </w:pPr>
    </w:p>
    <w:p w14:paraId="3656B9AB" w14:textId="5A18F19A" w:rsidR="005E31C1" w:rsidRPr="00F779C0" w:rsidRDefault="41D79DC5" w:rsidP="00F779C0">
      <w:pPr>
        <w:pStyle w:val="Heading1"/>
        <w:rPr>
          <w:rFonts w:asciiTheme="minorHAnsi" w:hAnsiTheme="minorHAnsi" w:cstheme="minorHAnsi"/>
        </w:rPr>
      </w:pPr>
      <w:bookmarkStart w:id="2" w:name="_Toc11091"/>
      <w:r w:rsidRPr="00F779C0">
        <w:rPr>
          <w:rFonts w:asciiTheme="minorHAnsi" w:hAnsiTheme="minorHAnsi" w:cstheme="minorHAnsi"/>
        </w:rPr>
        <w:t>Transfer of Equipment</w:t>
      </w:r>
    </w:p>
    <w:p w14:paraId="2C17AD82" w14:textId="0A441325" w:rsidR="00736A5D" w:rsidRPr="0045445C" w:rsidRDefault="41D79DC5" w:rsidP="006C41F6">
      <w:pPr>
        <w:spacing w:after="0" w:line="247" w:lineRule="auto"/>
        <w:ind w:left="0" w:firstLine="0"/>
        <w:rPr>
          <w:rFonts w:asciiTheme="minorHAnsi" w:eastAsiaTheme="minorEastAsia" w:hAnsiTheme="minorHAnsi" w:cstheme="minorBidi"/>
        </w:rPr>
      </w:pPr>
      <w:r w:rsidRPr="3E9A91F5">
        <w:rPr>
          <w:rFonts w:asciiTheme="minorHAnsi" w:eastAsiaTheme="minorEastAsia" w:hAnsiTheme="minorHAnsi" w:cstheme="minorBidi"/>
        </w:rPr>
        <w:t xml:space="preserve">Although equipment is sanctioned to support a particular pupil, the equipment is sanctioned to a school and will, as a general rule, remain the property of the school and be available for allocation to other or subsequent pupils with similar disabilities. However, some of the equipment which is sanctioned is of a specialist and individualised nature and may not be suitable for other students in the school. In such circumstances it is not efficient that such equipment should be retained in a school, when the student for which the equipment was sanctioned transfers to a new school and would have to be re sanctioned for similar equipment in the new school, at considerable expense. </w:t>
      </w:r>
    </w:p>
    <w:p w14:paraId="7E80FA24" w14:textId="0C842A4E" w:rsidR="00736A5D" w:rsidRPr="0045445C" w:rsidRDefault="00736A5D" w:rsidP="006C41F6">
      <w:pPr>
        <w:spacing w:after="0" w:line="247" w:lineRule="auto"/>
        <w:rPr>
          <w:rFonts w:asciiTheme="minorHAnsi" w:eastAsiaTheme="minorEastAsia" w:hAnsiTheme="minorHAnsi" w:cstheme="minorBidi"/>
        </w:rPr>
      </w:pPr>
    </w:p>
    <w:p w14:paraId="48E8D973" w14:textId="54D750CC" w:rsidR="00736A5D" w:rsidRPr="0045445C" w:rsidRDefault="41D79DC5" w:rsidP="006C41F6">
      <w:pPr>
        <w:spacing w:after="0" w:line="247" w:lineRule="auto"/>
        <w:ind w:left="0" w:firstLine="0"/>
        <w:rPr>
          <w:rFonts w:asciiTheme="minorHAnsi" w:eastAsiaTheme="minorEastAsia" w:hAnsiTheme="minorHAnsi" w:cstheme="minorBidi"/>
        </w:rPr>
      </w:pPr>
      <w:r w:rsidRPr="3E9A91F5">
        <w:rPr>
          <w:rFonts w:asciiTheme="minorHAnsi" w:eastAsiaTheme="minorEastAsia" w:hAnsiTheme="minorHAnsi" w:cstheme="minorBidi"/>
        </w:rPr>
        <w:t xml:space="preserve">Should the pupil in respect of whom the technology is sanctioned change school, including proceeding to post primary school, the new school, or the school that was sanctioned the technology should consult with the SENO/Visiting Teacher with regard to its transfer with the pupil where it is still appropriate for the pupil’s assessed needs. This will ensure that there is no gap in support for the pupil and to enable the pupil to continue to use suitable and familiar resources in their new setting. </w:t>
      </w:r>
    </w:p>
    <w:p w14:paraId="12A224A9" w14:textId="2F07016B" w:rsidR="00736A5D" w:rsidRPr="0045445C" w:rsidRDefault="00736A5D" w:rsidP="006C41F6">
      <w:pPr>
        <w:spacing w:after="0" w:line="247" w:lineRule="auto"/>
        <w:rPr>
          <w:rFonts w:asciiTheme="minorHAnsi" w:eastAsiaTheme="minorEastAsia" w:hAnsiTheme="minorHAnsi" w:cstheme="minorBidi"/>
        </w:rPr>
      </w:pPr>
    </w:p>
    <w:p w14:paraId="750683CE" w14:textId="1A004960" w:rsidR="00736A5D" w:rsidRDefault="41D79DC5" w:rsidP="00F779C0">
      <w:pPr>
        <w:spacing w:after="0" w:line="247" w:lineRule="auto"/>
        <w:ind w:left="0" w:firstLine="0"/>
        <w:rPr>
          <w:rFonts w:asciiTheme="minorHAnsi" w:eastAsiaTheme="minorEastAsia" w:hAnsiTheme="minorHAnsi" w:cstheme="minorBidi"/>
          <w:b/>
          <w:bCs/>
          <w:color w:val="000000" w:themeColor="text1"/>
        </w:rPr>
      </w:pPr>
      <w:r w:rsidRPr="3E9A91F5">
        <w:rPr>
          <w:rFonts w:asciiTheme="minorHAnsi" w:eastAsiaTheme="minorEastAsia" w:hAnsiTheme="minorHAnsi" w:cstheme="minorBidi"/>
        </w:rPr>
        <w:t xml:space="preserve">Retention of technology may be considered where the technology is out of date, it is no longer suitable to the needs of the transferring pupil or there is another child enrolled/enrolling and in respect of whom the school would be applying to the SENO for the same technology. Where the school or the pupil has no further requirement for the equipment, the SENO, or visiting teacher in conjunction with the SENO, may allocate it to another school in the interests of meeting needs to the greatest extent possible. </w:t>
      </w:r>
    </w:p>
    <w:p w14:paraId="12590617" w14:textId="77777777" w:rsidR="00F779C0" w:rsidRDefault="00F779C0" w:rsidP="00F779C0">
      <w:pPr>
        <w:spacing w:after="0" w:line="247" w:lineRule="auto"/>
        <w:ind w:left="0" w:firstLine="0"/>
        <w:rPr>
          <w:rFonts w:asciiTheme="minorHAnsi" w:eastAsiaTheme="minorEastAsia" w:hAnsiTheme="minorHAnsi" w:cstheme="minorBidi"/>
          <w:b/>
          <w:bCs/>
          <w:color w:val="000000" w:themeColor="text1"/>
        </w:rPr>
      </w:pPr>
    </w:p>
    <w:p w14:paraId="749BF8DA" w14:textId="77777777" w:rsidR="00F779C0" w:rsidRPr="0045445C" w:rsidRDefault="00F779C0" w:rsidP="00F779C0">
      <w:pPr>
        <w:spacing w:after="0" w:line="247" w:lineRule="auto"/>
        <w:ind w:left="0" w:firstLine="0"/>
        <w:rPr>
          <w:rFonts w:asciiTheme="minorHAnsi" w:eastAsiaTheme="minorEastAsia" w:hAnsiTheme="minorHAnsi" w:cstheme="minorBidi"/>
          <w:b/>
          <w:bCs/>
          <w:color w:val="000000" w:themeColor="text1"/>
        </w:rPr>
      </w:pPr>
    </w:p>
    <w:p w14:paraId="371E13A1" w14:textId="6D917E5B" w:rsidR="00736A5D" w:rsidRPr="00F779C0" w:rsidRDefault="005E31C1" w:rsidP="00F779C0">
      <w:pPr>
        <w:pStyle w:val="Heading1"/>
        <w:rPr>
          <w:rFonts w:asciiTheme="minorHAnsi" w:hAnsiTheme="minorHAnsi" w:cstheme="minorHAnsi"/>
        </w:rPr>
      </w:pPr>
      <w:r w:rsidRPr="00F779C0">
        <w:rPr>
          <w:rFonts w:asciiTheme="minorHAnsi" w:hAnsiTheme="minorHAnsi" w:cstheme="minorHAnsi"/>
        </w:rPr>
        <w:t>Damage or Loss of Equipment</w:t>
      </w:r>
      <w:bookmarkEnd w:id="2"/>
    </w:p>
    <w:p w14:paraId="186ECB20" w14:textId="793AAD41" w:rsidR="00736A5D" w:rsidRPr="0045445C" w:rsidRDefault="005E31C1" w:rsidP="006C41F6">
      <w:pPr>
        <w:numPr>
          <w:ilvl w:val="0"/>
          <w:numId w:val="4"/>
        </w:numPr>
        <w:spacing w:after="0" w:line="247" w:lineRule="auto"/>
        <w:ind w:hanging="360"/>
        <w:rPr>
          <w:rFonts w:asciiTheme="minorHAnsi" w:eastAsiaTheme="minorEastAsia" w:hAnsiTheme="minorHAnsi" w:cstheme="minorBidi"/>
        </w:rPr>
      </w:pPr>
      <w:r w:rsidRPr="3FCDACC2">
        <w:rPr>
          <w:rFonts w:asciiTheme="minorHAnsi" w:eastAsiaTheme="minorEastAsia" w:hAnsiTheme="minorHAnsi" w:cstheme="minorBidi"/>
        </w:rPr>
        <w:t xml:space="preserve">Students must report any damage or loss to the </w:t>
      </w:r>
      <w:r w:rsidR="446B0AB4" w:rsidRPr="3FCDACC2">
        <w:rPr>
          <w:rFonts w:asciiTheme="minorHAnsi" w:eastAsiaTheme="minorEastAsia" w:hAnsiTheme="minorHAnsi" w:cstheme="minorBidi"/>
        </w:rPr>
        <w:t xml:space="preserve">Digital </w:t>
      </w:r>
      <w:r w:rsidR="62E9843D" w:rsidRPr="3FCDACC2">
        <w:rPr>
          <w:rFonts w:asciiTheme="minorHAnsi" w:eastAsiaTheme="minorEastAsia" w:hAnsiTheme="minorHAnsi" w:cstheme="minorBidi"/>
        </w:rPr>
        <w:t>L</w:t>
      </w:r>
      <w:r w:rsidR="446B0AB4" w:rsidRPr="3FCDACC2">
        <w:rPr>
          <w:rFonts w:asciiTheme="minorHAnsi" w:eastAsiaTheme="minorEastAsia" w:hAnsiTheme="minorHAnsi" w:cstheme="minorBidi"/>
        </w:rPr>
        <w:t>earning Coordinator/</w:t>
      </w:r>
      <w:r w:rsidR="5D12A2AA" w:rsidRPr="3FCDACC2">
        <w:rPr>
          <w:rFonts w:asciiTheme="minorHAnsi" w:eastAsiaTheme="minorEastAsia" w:hAnsiTheme="minorHAnsi" w:cstheme="minorBidi"/>
        </w:rPr>
        <w:t>P</w:t>
      </w:r>
      <w:r w:rsidR="03AC0E93" w:rsidRPr="3FCDACC2">
        <w:rPr>
          <w:rFonts w:asciiTheme="minorHAnsi" w:eastAsiaTheme="minorEastAsia" w:hAnsiTheme="minorHAnsi" w:cstheme="minorBidi"/>
        </w:rPr>
        <w:t>rincipal</w:t>
      </w:r>
      <w:r w:rsidRPr="3FCDACC2">
        <w:rPr>
          <w:rFonts w:asciiTheme="minorHAnsi" w:eastAsiaTheme="minorEastAsia" w:hAnsiTheme="minorHAnsi" w:cstheme="minorBidi"/>
        </w:rPr>
        <w:t xml:space="preserve"> who will determine necessary action.   </w:t>
      </w:r>
    </w:p>
    <w:p w14:paraId="2640A328" w14:textId="20D9E3BF" w:rsidR="00736A5D" w:rsidRPr="0045445C" w:rsidRDefault="005E31C1" w:rsidP="006C41F6">
      <w:pPr>
        <w:numPr>
          <w:ilvl w:val="0"/>
          <w:numId w:val="4"/>
        </w:numPr>
        <w:spacing w:after="0" w:line="247" w:lineRule="auto"/>
        <w:ind w:hanging="360"/>
        <w:rPr>
          <w:rFonts w:asciiTheme="minorHAnsi" w:eastAsiaTheme="minorEastAsia" w:hAnsiTheme="minorHAnsi" w:cstheme="minorBidi"/>
        </w:rPr>
      </w:pPr>
      <w:r w:rsidRPr="3FCDACC2">
        <w:rPr>
          <w:rFonts w:asciiTheme="minorHAnsi" w:eastAsiaTheme="minorEastAsia" w:hAnsiTheme="minorHAnsi" w:cstheme="minorBidi"/>
        </w:rPr>
        <w:t xml:space="preserve">All devices are covered by </w:t>
      </w:r>
      <w:r w:rsidR="0045445C" w:rsidRPr="3FCDACC2">
        <w:rPr>
          <w:rFonts w:asciiTheme="minorHAnsi" w:eastAsiaTheme="minorEastAsia" w:hAnsiTheme="minorHAnsi" w:cstheme="minorBidi"/>
        </w:rPr>
        <w:t>a manufacturer’s warranty for two</w:t>
      </w:r>
      <w:r w:rsidRPr="3FCDACC2">
        <w:rPr>
          <w:rFonts w:asciiTheme="minorHAnsi" w:eastAsiaTheme="minorEastAsia" w:hAnsiTheme="minorHAnsi" w:cstheme="minorBidi"/>
        </w:rPr>
        <w:t xml:space="preserve"> </w:t>
      </w:r>
      <w:r w:rsidR="5318D674" w:rsidRPr="3FCDACC2">
        <w:rPr>
          <w:rFonts w:asciiTheme="minorHAnsi" w:eastAsiaTheme="minorEastAsia" w:hAnsiTheme="minorHAnsi" w:cstheme="minorBidi"/>
        </w:rPr>
        <w:t>years</w:t>
      </w:r>
      <w:r w:rsidRPr="3FCDACC2">
        <w:rPr>
          <w:rFonts w:asciiTheme="minorHAnsi" w:eastAsiaTheme="minorEastAsia" w:hAnsiTheme="minorHAnsi" w:cstheme="minorBidi"/>
        </w:rPr>
        <w:t xml:space="preserve">.  The warranty covers manufacturer’s defects.   </w:t>
      </w:r>
    </w:p>
    <w:p w14:paraId="68F845E1" w14:textId="77777777" w:rsidR="00736A5D" w:rsidRPr="0045445C" w:rsidRDefault="005E31C1" w:rsidP="006C41F6">
      <w:pPr>
        <w:numPr>
          <w:ilvl w:val="0"/>
          <w:numId w:val="4"/>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 xml:space="preserve">If a device is lost or damaged by neglect or misuse it is the family’s financial responsibility to replace the device.  If a device is damaged, the school will work with the student and supplier to resolve any warranty issues. </w:t>
      </w:r>
    </w:p>
    <w:p w14:paraId="45FB0818" w14:textId="77777777" w:rsidR="005E31C1" w:rsidRDefault="005E31C1" w:rsidP="006C41F6">
      <w:pPr>
        <w:spacing w:after="0" w:line="247" w:lineRule="auto"/>
        <w:ind w:left="705" w:firstLine="0"/>
        <w:rPr>
          <w:rFonts w:asciiTheme="minorHAnsi" w:eastAsiaTheme="minorEastAsia" w:hAnsiTheme="minorHAnsi" w:cstheme="minorBidi"/>
        </w:rPr>
      </w:pPr>
    </w:p>
    <w:p w14:paraId="7F43EA8E" w14:textId="77777777" w:rsidR="00F779C0" w:rsidRPr="0045445C" w:rsidRDefault="00F779C0" w:rsidP="006C41F6">
      <w:pPr>
        <w:spacing w:after="0" w:line="247" w:lineRule="auto"/>
        <w:ind w:left="705" w:firstLine="0"/>
        <w:rPr>
          <w:rFonts w:asciiTheme="minorHAnsi" w:eastAsiaTheme="minorEastAsia" w:hAnsiTheme="minorHAnsi" w:cstheme="minorBidi"/>
        </w:rPr>
      </w:pPr>
    </w:p>
    <w:p w14:paraId="7D160908" w14:textId="01A96B70" w:rsidR="00736A5D" w:rsidRPr="00F779C0" w:rsidRDefault="005E31C1" w:rsidP="00F779C0">
      <w:pPr>
        <w:pStyle w:val="Heading1"/>
        <w:rPr>
          <w:rFonts w:asciiTheme="minorHAnsi" w:hAnsiTheme="minorHAnsi" w:cstheme="minorHAnsi"/>
        </w:rPr>
      </w:pPr>
      <w:bookmarkStart w:id="3" w:name="_Toc11092"/>
      <w:r w:rsidRPr="00F779C0">
        <w:rPr>
          <w:rFonts w:asciiTheme="minorHAnsi" w:hAnsiTheme="minorHAnsi" w:cstheme="minorHAnsi"/>
        </w:rPr>
        <w:t xml:space="preserve">Student Responsibilities </w:t>
      </w:r>
      <w:bookmarkEnd w:id="3"/>
    </w:p>
    <w:p w14:paraId="1A1C342F" w14:textId="56B30C08" w:rsidR="00736A5D" w:rsidRPr="0045445C" w:rsidRDefault="005E31C1" w:rsidP="006C41F6">
      <w:pPr>
        <w:numPr>
          <w:ilvl w:val="0"/>
          <w:numId w:val="5"/>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To ensure your device is fully charged each day</w:t>
      </w:r>
      <w:r w:rsidR="006C41F6">
        <w:rPr>
          <w:rFonts w:asciiTheme="minorHAnsi" w:eastAsiaTheme="minorEastAsia" w:hAnsiTheme="minorHAnsi" w:cstheme="minorBidi"/>
        </w:rPr>
        <w:t>;</w:t>
      </w:r>
    </w:p>
    <w:p w14:paraId="138CDE9F" w14:textId="69074370" w:rsidR="00736A5D" w:rsidRPr="0045445C" w:rsidRDefault="005E31C1" w:rsidP="006C41F6">
      <w:pPr>
        <w:numPr>
          <w:ilvl w:val="0"/>
          <w:numId w:val="5"/>
        </w:numPr>
        <w:spacing w:after="0" w:line="247" w:lineRule="auto"/>
        <w:ind w:left="703" w:hanging="357"/>
        <w:rPr>
          <w:rFonts w:asciiTheme="minorHAnsi" w:eastAsiaTheme="minorEastAsia" w:hAnsiTheme="minorHAnsi" w:cstheme="minorBidi"/>
        </w:rPr>
      </w:pPr>
      <w:r w:rsidRPr="3E9A91F5">
        <w:rPr>
          <w:rFonts w:asciiTheme="minorHAnsi" w:eastAsiaTheme="minorEastAsia" w:hAnsiTheme="minorHAnsi" w:cstheme="minorBidi"/>
        </w:rPr>
        <w:t>Keep your device within its protective case</w:t>
      </w:r>
      <w:r w:rsidR="006C41F6">
        <w:rPr>
          <w:rFonts w:asciiTheme="minorHAnsi" w:eastAsiaTheme="minorEastAsia" w:hAnsiTheme="minorHAnsi" w:cstheme="minorBidi"/>
        </w:rPr>
        <w:t>;</w:t>
      </w:r>
    </w:p>
    <w:p w14:paraId="7E27399B" w14:textId="77777777" w:rsidR="00736A5D" w:rsidRPr="0045445C" w:rsidRDefault="005E31C1" w:rsidP="006C41F6">
      <w:pPr>
        <w:numPr>
          <w:ilvl w:val="0"/>
          <w:numId w:val="5"/>
        </w:numPr>
        <w:spacing w:after="0" w:line="247" w:lineRule="auto"/>
        <w:ind w:left="703" w:hanging="357"/>
        <w:rPr>
          <w:rFonts w:asciiTheme="minorHAnsi" w:eastAsiaTheme="minorEastAsia" w:hAnsiTheme="minorHAnsi" w:cstheme="minorBidi"/>
        </w:rPr>
      </w:pPr>
      <w:r w:rsidRPr="3E9A91F5">
        <w:rPr>
          <w:rFonts w:asciiTheme="minorHAnsi" w:eastAsiaTheme="minorEastAsia" w:hAnsiTheme="minorHAnsi" w:cstheme="minorBidi"/>
        </w:rPr>
        <w:t>Use of the camera and internet is only allowed when you have direct and explicit permission from your teacher;</w:t>
      </w:r>
      <w:r w:rsidRPr="3E9A91F5">
        <w:rPr>
          <w:rFonts w:asciiTheme="minorHAnsi" w:eastAsiaTheme="minorEastAsia" w:hAnsiTheme="minorHAnsi" w:cstheme="minorBidi"/>
          <w:b/>
          <w:bCs/>
        </w:rPr>
        <w:t xml:space="preserve"> </w:t>
      </w:r>
    </w:p>
    <w:p w14:paraId="67F4C624" w14:textId="77777777" w:rsidR="00736A5D" w:rsidRPr="0045445C" w:rsidRDefault="005E31C1" w:rsidP="006C41F6">
      <w:pPr>
        <w:numPr>
          <w:ilvl w:val="0"/>
          <w:numId w:val="5"/>
        </w:numPr>
        <w:spacing w:after="0" w:line="247" w:lineRule="auto"/>
        <w:ind w:left="703" w:hanging="357"/>
        <w:rPr>
          <w:rFonts w:asciiTheme="minorHAnsi" w:eastAsiaTheme="minorEastAsia" w:hAnsiTheme="minorHAnsi" w:cstheme="minorBidi"/>
        </w:rPr>
      </w:pPr>
      <w:r w:rsidRPr="3E9A91F5">
        <w:rPr>
          <w:rFonts w:asciiTheme="minorHAnsi" w:eastAsiaTheme="minorEastAsia" w:hAnsiTheme="minorHAnsi" w:cstheme="minorBidi"/>
        </w:rPr>
        <w:t>No non-school Apps and/or websites should be downloaded or accessed.  Do not download any Apps that may harm your device or other systems;</w:t>
      </w:r>
      <w:r w:rsidRPr="3E9A91F5">
        <w:rPr>
          <w:rFonts w:asciiTheme="minorHAnsi" w:eastAsiaTheme="minorEastAsia" w:hAnsiTheme="minorHAnsi" w:cstheme="minorBidi"/>
          <w:b/>
          <w:bCs/>
        </w:rPr>
        <w:t xml:space="preserve"> </w:t>
      </w:r>
    </w:p>
    <w:p w14:paraId="63CDC8AD" w14:textId="77777777" w:rsidR="00736A5D" w:rsidRPr="0045445C" w:rsidRDefault="005E31C1" w:rsidP="006C41F6">
      <w:pPr>
        <w:numPr>
          <w:ilvl w:val="0"/>
          <w:numId w:val="5"/>
        </w:numPr>
        <w:spacing w:after="0" w:line="247" w:lineRule="auto"/>
        <w:ind w:left="703" w:hanging="357"/>
        <w:rPr>
          <w:rFonts w:asciiTheme="minorHAnsi" w:eastAsiaTheme="minorEastAsia" w:hAnsiTheme="minorHAnsi" w:cstheme="minorBidi"/>
        </w:rPr>
      </w:pPr>
      <w:r w:rsidRPr="3E9A91F5">
        <w:rPr>
          <w:rFonts w:asciiTheme="minorHAnsi" w:eastAsiaTheme="minorEastAsia" w:hAnsiTheme="minorHAnsi" w:cstheme="minorBidi"/>
        </w:rPr>
        <w:lastRenderedPageBreak/>
        <w:t>Do not let anyone else use the device other than your teachers and parents;</w:t>
      </w:r>
      <w:r w:rsidRPr="3E9A91F5">
        <w:rPr>
          <w:rFonts w:asciiTheme="minorHAnsi" w:eastAsiaTheme="minorEastAsia" w:hAnsiTheme="minorHAnsi" w:cstheme="minorBidi"/>
          <w:b/>
          <w:bCs/>
        </w:rPr>
        <w:t xml:space="preserve"> </w:t>
      </w:r>
    </w:p>
    <w:p w14:paraId="0D7DFE06" w14:textId="1E9C30C2" w:rsidR="00736A5D" w:rsidRPr="0045445C" w:rsidRDefault="005E31C1" w:rsidP="006C41F6">
      <w:pPr>
        <w:numPr>
          <w:ilvl w:val="0"/>
          <w:numId w:val="5"/>
        </w:numPr>
        <w:spacing w:after="0" w:line="247" w:lineRule="auto"/>
        <w:ind w:left="703" w:hanging="357"/>
        <w:rPr>
          <w:rFonts w:asciiTheme="minorHAnsi" w:eastAsiaTheme="minorEastAsia" w:hAnsiTheme="minorHAnsi" w:cstheme="minorBidi"/>
        </w:rPr>
      </w:pPr>
      <w:r w:rsidRPr="3FCDACC2">
        <w:rPr>
          <w:rFonts w:asciiTheme="minorHAnsi" w:eastAsiaTheme="minorEastAsia" w:hAnsiTheme="minorHAnsi" w:cstheme="minorBidi"/>
        </w:rPr>
        <w:t xml:space="preserve">Report any problems, damage or theft immediately to the </w:t>
      </w:r>
      <w:r w:rsidR="5D426725" w:rsidRPr="3FCDACC2">
        <w:rPr>
          <w:rFonts w:asciiTheme="minorHAnsi" w:eastAsiaTheme="minorEastAsia" w:hAnsiTheme="minorHAnsi" w:cstheme="minorBidi"/>
        </w:rPr>
        <w:t>principal</w:t>
      </w:r>
      <w:r w:rsidR="006C41F6">
        <w:rPr>
          <w:rFonts w:asciiTheme="minorHAnsi" w:eastAsiaTheme="minorEastAsia" w:hAnsiTheme="minorHAnsi" w:cstheme="minorBidi"/>
        </w:rPr>
        <w:t>.</w:t>
      </w:r>
    </w:p>
    <w:p w14:paraId="049F31CB" w14:textId="77777777" w:rsidR="00736A5D" w:rsidRDefault="00736A5D" w:rsidP="3E9A91F5">
      <w:pPr>
        <w:spacing w:after="0" w:line="259" w:lineRule="auto"/>
        <w:ind w:left="0" w:firstLine="0"/>
        <w:jc w:val="left"/>
        <w:rPr>
          <w:rFonts w:asciiTheme="minorHAnsi" w:eastAsiaTheme="minorEastAsia" w:hAnsiTheme="minorHAnsi" w:cstheme="minorBidi"/>
        </w:rPr>
      </w:pPr>
    </w:p>
    <w:p w14:paraId="372D036A" w14:textId="77777777" w:rsidR="00F779C0" w:rsidRPr="0045445C" w:rsidRDefault="00F779C0" w:rsidP="3E9A91F5">
      <w:pPr>
        <w:spacing w:after="0" w:line="259" w:lineRule="auto"/>
        <w:ind w:left="0" w:firstLine="0"/>
        <w:jc w:val="left"/>
        <w:rPr>
          <w:rFonts w:asciiTheme="minorHAnsi" w:eastAsiaTheme="minorEastAsia" w:hAnsiTheme="minorHAnsi" w:cstheme="minorBidi"/>
        </w:rPr>
      </w:pPr>
    </w:p>
    <w:p w14:paraId="2A4C37B2" w14:textId="3F3C4DDD" w:rsidR="00736A5D" w:rsidRPr="00F779C0" w:rsidRDefault="005E31C1" w:rsidP="00F779C0">
      <w:pPr>
        <w:pStyle w:val="Heading1"/>
        <w:rPr>
          <w:rFonts w:asciiTheme="minorHAnsi" w:hAnsiTheme="minorHAnsi" w:cstheme="minorHAnsi"/>
        </w:rPr>
      </w:pPr>
      <w:bookmarkStart w:id="4" w:name="_Toc11093"/>
      <w:r w:rsidRPr="00F779C0">
        <w:rPr>
          <w:rFonts w:asciiTheme="minorHAnsi" w:hAnsiTheme="minorHAnsi" w:cstheme="minorHAnsi"/>
        </w:rPr>
        <w:t>Parental Responsibilities</w:t>
      </w:r>
      <w:bookmarkEnd w:id="4"/>
    </w:p>
    <w:p w14:paraId="2BACA9CE" w14:textId="77777777" w:rsidR="005E31C1" w:rsidRPr="0045445C" w:rsidRDefault="005E31C1" w:rsidP="006C41F6">
      <w:pPr>
        <w:numPr>
          <w:ilvl w:val="0"/>
          <w:numId w:val="6"/>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Parents should ensure the device is appropriately cared for when in the home and used for school purposes only;</w:t>
      </w:r>
    </w:p>
    <w:p w14:paraId="39C87617" w14:textId="07F0557B" w:rsidR="005E31C1" w:rsidRPr="0045445C" w:rsidRDefault="005E31C1" w:rsidP="006C41F6">
      <w:pPr>
        <w:numPr>
          <w:ilvl w:val="0"/>
          <w:numId w:val="6"/>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Parents should report any issues to school management as soon as possible</w:t>
      </w:r>
      <w:r w:rsidR="00CA576B">
        <w:rPr>
          <w:rFonts w:asciiTheme="minorHAnsi" w:eastAsiaTheme="minorEastAsia" w:hAnsiTheme="minorHAnsi" w:cstheme="minorBidi"/>
        </w:rPr>
        <w:t>.</w:t>
      </w:r>
    </w:p>
    <w:p w14:paraId="4CCBACE1" w14:textId="77777777" w:rsidR="00F779C0" w:rsidRDefault="00F779C0" w:rsidP="006C41F6">
      <w:pPr>
        <w:spacing w:after="0" w:line="247" w:lineRule="auto"/>
        <w:ind w:left="705" w:firstLine="0"/>
        <w:rPr>
          <w:rFonts w:asciiTheme="minorHAnsi" w:eastAsiaTheme="minorEastAsia" w:hAnsiTheme="minorHAnsi" w:cstheme="minorBidi"/>
        </w:rPr>
      </w:pPr>
    </w:p>
    <w:p w14:paraId="2BAC6FC9" w14:textId="06357B66" w:rsidR="00736A5D" w:rsidRPr="0045445C" w:rsidRDefault="005E31C1" w:rsidP="006C41F6">
      <w:pPr>
        <w:spacing w:after="0" w:line="247" w:lineRule="auto"/>
        <w:ind w:left="705" w:firstLine="0"/>
        <w:rPr>
          <w:rFonts w:asciiTheme="minorHAnsi" w:eastAsiaTheme="minorEastAsia" w:hAnsiTheme="minorHAnsi" w:cstheme="minorBidi"/>
        </w:rPr>
      </w:pPr>
      <w:r w:rsidRPr="3E9A91F5">
        <w:rPr>
          <w:rFonts w:asciiTheme="minorHAnsi" w:eastAsiaTheme="minorEastAsia" w:hAnsiTheme="minorHAnsi" w:cstheme="minorBidi"/>
        </w:rPr>
        <w:t xml:space="preserve"> </w:t>
      </w:r>
    </w:p>
    <w:p w14:paraId="7EB4DA22" w14:textId="5DD46DB8" w:rsidR="00736A5D" w:rsidRPr="00F779C0" w:rsidRDefault="005E31C1" w:rsidP="00F779C0">
      <w:pPr>
        <w:pStyle w:val="Heading1"/>
        <w:rPr>
          <w:rFonts w:asciiTheme="minorHAnsi" w:hAnsiTheme="minorHAnsi" w:cstheme="minorHAnsi"/>
        </w:rPr>
      </w:pPr>
      <w:bookmarkStart w:id="5" w:name="_Toc11094"/>
      <w:r w:rsidRPr="00F779C0">
        <w:rPr>
          <w:rFonts w:asciiTheme="minorHAnsi" w:hAnsiTheme="minorHAnsi" w:cstheme="minorHAnsi"/>
        </w:rPr>
        <w:t>School’s Responsibilities</w:t>
      </w:r>
      <w:bookmarkEnd w:id="5"/>
    </w:p>
    <w:p w14:paraId="7BD42C69" w14:textId="34ED9815" w:rsidR="00736A5D" w:rsidRPr="0045445C" w:rsidRDefault="005E31C1" w:rsidP="006C41F6">
      <w:pPr>
        <w:numPr>
          <w:ilvl w:val="0"/>
          <w:numId w:val="7"/>
        </w:numPr>
        <w:spacing w:after="0" w:line="247" w:lineRule="auto"/>
        <w:ind w:hanging="360"/>
        <w:rPr>
          <w:rFonts w:asciiTheme="minorHAnsi" w:eastAsiaTheme="minorEastAsia" w:hAnsiTheme="minorHAnsi" w:cstheme="minorBidi"/>
        </w:rPr>
      </w:pPr>
      <w:r w:rsidRPr="3E9A91F5">
        <w:rPr>
          <w:rFonts w:asciiTheme="minorHAnsi" w:eastAsiaTheme="minorEastAsia" w:hAnsiTheme="minorHAnsi" w:cstheme="minorBidi"/>
        </w:rPr>
        <w:t>To enforce this Policy, the</w:t>
      </w:r>
      <w:r w:rsidR="00551DC8" w:rsidRPr="3E9A91F5">
        <w:rPr>
          <w:rFonts w:asciiTheme="minorHAnsi" w:eastAsiaTheme="minorEastAsia" w:hAnsiTheme="minorHAnsi" w:cstheme="minorBidi"/>
        </w:rPr>
        <w:t xml:space="preserve"> AUP and the Code of Behaviour</w:t>
      </w:r>
      <w:r w:rsidR="00544B0F">
        <w:rPr>
          <w:rFonts w:asciiTheme="minorHAnsi" w:eastAsiaTheme="minorEastAsia" w:hAnsiTheme="minorHAnsi" w:cstheme="minorBidi"/>
        </w:rPr>
        <w:t>;</w:t>
      </w:r>
    </w:p>
    <w:p w14:paraId="35913D71" w14:textId="21611907" w:rsidR="6A2A0D78" w:rsidRPr="006C41F6" w:rsidRDefault="005E31C1" w:rsidP="006C41F6">
      <w:pPr>
        <w:numPr>
          <w:ilvl w:val="0"/>
          <w:numId w:val="7"/>
        </w:numPr>
        <w:spacing w:after="0" w:line="247" w:lineRule="auto"/>
        <w:ind w:hanging="360"/>
        <w:rPr>
          <w:rFonts w:asciiTheme="minorHAnsi" w:eastAsiaTheme="minorEastAsia" w:hAnsiTheme="minorHAnsi" w:cstheme="minorBidi"/>
        </w:rPr>
      </w:pPr>
      <w:r w:rsidRPr="6A2A0D78">
        <w:rPr>
          <w:rFonts w:asciiTheme="minorHAnsi" w:eastAsiaTheme="minorEastAsia" w:hAnsiTheme="minorHAnsi" w:cstheme="minorBidi"/>
        </w:rPr>
        <w:t>School will make every effort to resolve any reported issues relating to ownership, p</w:t>
      </w:r>
      <w:r w:rsidR="00551DC8" w:rsidRPr="6A2A0D78">
        <w:rPr>
          <w:rFonts w:asciiTheme="minorHAnsi" w:eastAsiaTheme="minorEastAsia" w:hAnsiTheme="minorHAnsi" w:cstheme="minorBidi"/>
        </w:rPr>
        <w:t>ossession or use of the device</w:t>
      </w:r>
      <w:r w:rsidR="006E3B67">
        <w:rPr>
          <w:rFonts w:asciiTheme="minorHAnsi" w:eastAsiaTheme="minorEastAsia" w:hAnsiTheme="minorHAnsi" w:cstheme="minorBidi"/>
        </w:rPr>
        <w:t>.</w:t>
      </w:r>
    </w:p>
    <w:p w14:paraId="0E2BD420" w14:textId="77777777" w:rsidR="006C41F6" w:rsidRDefault="006C41F6" w:rsidP="006C41F6">
      <w:pPr>
        <w:pStyle w:val="Heading2"/>
        <w:spacing w:line="247" w:lineRule="auto"/>
      </w:pPr>
      <w:bookmarkStart w:id="6" w:name="_Toc11095"/>
    </w:p>
    <w:p w14:paraId="62CD14AF" w14:textId="77777777" w:rsidR="00F779C0" w:rsidRPr="00F779C0" w:rsidRDefault="00F779C0" w:rsidP="00F779C0"/>
    <w:p w14:paraId="39A91450" w14:textId="1E11064F" w:rsidR="00736A5D" w:rsidRPr="00F779C0" w:rsidRDefault="005E31C1" w:rsidP="00F779C0">
      <w:pPr>
        <w:pStyle w:val="Heading1"/>
        <w:rPr>
          <w:rFonts w:asciiTheme="minorHAnsi" w:hAnsiTheme="minorHAnsi" w:cstheme="minorHAnsi"/>
        </w:rPr>
      </w:pPr>
      <w:r w:rsidRPr="00F779C0">
        <w:rPr>
          <w:rFonts w:asciiTheme="minorHAnsi" w:hAnsiTheme="minorHAnsi" w:cstheme="minorHAnsi"/>
        </w:rPr>
        <w:t xml:space="preserve">Restricted Use and Confiscation </w:t>
      </w:r>
      <w:bookmarkEnd w:id="6"/>
    </w:p>
    <w:p w14:paraId="0469E08D" w14:textId="77777777" w:rsidR="00736A5D" w:rsidRPr="0045445C" w:rsidRDefault="005E31C1" w:rsidP="00E604A2">
      <w:pPr>
        <w:numPr>
          <w:ilvl w:val="0"/>
          <w:numId w:val="8"/>
        </w:numPr>
        <w:spacing w:after="0" w:line="247" w:lineRule="auto"/>
        <w:ind w:left="709" w:hanging="425"/>
        <w:rPr>
          <w:rFonts w:asciiTheme="minorHAnsi" w:eastAsiaTheme="minorEastAsia" w:hAnsiTheme="minorHAnsi" w:cstheme="minorBidi"/>
        </w:rPr>
      </w:pPr>
      <w:r w:rsidRPr="3E9A91F5">
        <w:rPr>
          <w:rFonts w:asciiTheme="minorHAnsi" w:eastAsiaTheme="minorEastAsia" w:hAnsiTheme="minorHAnsi" w:cstheme="minorBidi"/>
        </w:rPr>
        <w:t>Students who breach this Policy and/or the AUP and/or any reasonable standards of user of the device will be subject to sanction</w:t>
      </w:r>
      <w:r w:rsidR="00551DC8" w:rsidRPr="3E9A91F5">
        <w:rPr>
          <w:rFonts w:asciiTheme="minorHAnsi" w:eastAsiaTheme="minorEastAsia" w:hAnsiTheme="minorHAnsi" w:cstheme="minorBidi"/>
        </w:rPr>
        <w:t xml:space="preserve"> as per the school Code of Behaviour</w:t>
      </w:r>
      <w:r w:rsidRPr="3E9A91F5">
        <w:rPr>
          <w:rFonts w:asciiTheme="minorHAnsi" w:eastAsiaTheme="minorEastAsia" w:hAnsiTheme="minorHAnsi" w:cstheme="minorBidi"/>
        </w:rPr>
        <w:t xml:space="preserve">.   </w:t>
      </w:r>
    </w:p>
    <w:p w14:paraId="427BED69" w14:textId="77777777" w:rsidR="00736A5D" w:rsidRPr="0045445C" w:rsidRDefault="005E31C1" w:rsidP="00E604A2">
      <w:pPr>
        <w:numPr>
          <w:ilvl w:val="0"/>
          <w:numId w:val="8"/>
        </w:numPr>
        <w:spacing w:after="0" w:line="247" w:lineRule="auto"/>
        <w:ind w:left="709" w:hanging="425"/>
        <w:rPr>
          <w:rFonts w:asciiTheme="minorHAnsi" w:eastAsiaTheme="minorEastAsia" w:hAnsiTheme="minorHAnsi" w:cstheme="minorBidi"/>
        </w:rPr>
      </w:pPr>
      <w:r w:rsidRPr="3E9A91F5">
        <w:rPr>
          <w:rFonts w:asciiTheme="minorHAnsi" w:eastAsiaTheme="minorEastAsia" w:hAnsiTheme="minorHAnsi" w:cstheme="minorBidi"/>
        </w:rPr>
        <w:t xml:space="preserve">A device may also be confiscated for a limited period because of misuse either by the student or any other student.  </w:t>
      </w:r>
    </w:p>
    <w:p w14:paraId="62486C05" w14:textId="77777777" w:rsidR="002F0BFD" w:rsidRDefault="002F0BFD" w:rsidP="006C41F6">
      <w:pPr>
        <w:spacing w:after="0" w:line="247" w:lineRule="auto"/>
        <w:ind w:left="0" w:firstLine="0"/>
        <w:rPr>
          <w:rFonts w:asciiTheme="minorHAnsi" w:eastAsiaTheme="minorEastAsia" w:hAnsiTheme="minorHAnsi" w:cstheme="minorBidi"/>
        </w:rPr>
      </w:pPr>
    </w:p>
    <w:p w14:paraId="4101652C" w14:textId="77777777" w:rsidR="0045445C" w:rsidRDefault="0045445C" w:rsidP="006C41F6">
      <w:pPr>
        <w:spacing w:after="0" w:line="247" w:lineRule="auto"/>
        <w:ind w:left="0" w:firstLine="0"/>
        <w:rPr>
          <w:rFonts w:asciiTheme="minorHAnsi" w:eastAsiaTheme="minorEastAsia" w:hAnsiTheme="minorHAnsi" w:cstheme="minorBidi"/>
        </w:rPr>
      </w:pPr>
    </w:p>
    <w:p w14:paraId="77081B59" w14:textId="77777777" w:rsidR="0045445C" w:rsidRPr="001B259A" w:rsidRDefault="0045445C" w:rsidP="006C41F6">
      <w:pPr>
        <w:pStyle w:val="Heading1"/>
        <w:spacing w:line="247" w:lineRule="auto"/>
        <w:rPr>
          <w:rFonts w:asciiTheme="minorHAnsi" w:hAnsiTheme="minorHAnsi" w:cstheme="minorHAnsi"/>
          <w:szCs w:val="32"/>
        </w:rPr>
      </w:pPr>
      <w:r w:rsidRPr="001B259A">
        <w:rPr>
          <w:rFonts w:asciiTheme="minorHAnsi" w:hAnsiTheme="minorHAnsi" w:cstheme="minorHAnsi"/>
          <w:szCs w:val="32"/>
        </w:rPr>
        <w:t xml:space="preserve">Policy Adoption and Review </w:t>
      </w:r>
    </w:p>
    <w:p w14:paraId="009C4E25" w14:textId="4B5EE5ED" w:rsidR="0045445C" w:rsidRPr="006276D3" w:rsidRDefault="0045445C" w:rsidP="70E4D346">
      <w:pPr>
        <w:spacing w:after="0" w:line="247" w:lineRule="auto"/>
        <w:ind w:left="0" w:firstLine="0"/>
        <w:rPr>
          <w:rFonts w:asciiTheme="minorHAnsi" w:eastAsiaTheme="minorEastAsia" w:hAnsiTheme="minorHAnsi" w:cstheme="minorBidi"/>
          <w:color w:val="auto"/>
        </w:rPr>
      </w:pPr>
      <w:r w:rsidRPr="70E4D346">
        <w:rPr>
          <w:rFonts w:asciiTheme="minorHAnsi" w:eastAsiaTheme="minorEastAsia" w:hAnsiTheme="minorHAnsi" w:cstheme="minorBidi"/>
          <w:color w:val="auto"/>
        </w:rPr>
        <w:t xml:space="preserve">This policy was adopted by Borrisokane Community College Board of Management on </w:t>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006276D3">
        <w:rPr>
          <w:rFonts w:asciiTheme="minorHAnsi" w:hAnsiTheme="minorHAnsi" w:cstheme="minorHAnsi"/>
          <w:color w:val="auto"/>
        </w:rPr>
        <w:softHyphen/>
      </w:r>
      <w:r w:rsidRPr="70E4D346">
        <w:rPr>
          <w:rFonts w:asciiTheme="minorHAnsi" w:eastAsiaTheme="minorEastAsia" w:hAnsiTheme="minorHAnsi" w:cstheme="minorBidi"/>
          <w:color w:val="auto"/>
        </w:rPr>
        <w:softHyphen/>
      </w:r>
      <w:r w:rsidR="005D76D2" w:rsidRPr="005D76D2">
        <w:rPr>
          <w:rFonts w:asciiTheme="minorHAnsi" w:eastAsiaTheme="minorEastAsia" w:hAnsiTheme="minorHAnsi" w:cstheme="minorBidi"/>
          <w:b/>
          <w:bCs/>
          <w:color w:val="auto"/>
        </w:rPr>
        <w:t>5 December 2024</w:t>
      </w:r>
      <w:r w:rsidR="005D76D2">
        <w:rPr>
          <w:rFonts w:asciiTheme="minorHAnsi" w:eastAsiaTheme="minorEastAsia" w:hAnsiTheme="minorHAnsi" w:cstheme="minorBidi"/>
          <w:color w:val="auto"/>
        </w:rPr>
        <w:t xml:space="preserve"> </w:t>
      </w:r>
      <w:r w:rsidRPr="70E4D346">
        <w:rPr>
          <w:rFonts w:asciiTheme="minorHAnsi" w:eastAsiaTheme="minorEastAsia" w:hAnsiTheme="minorHAnsi" w:cstheme="minorBidi"/>
          <w:color w:val="auto"/>
        </w:rPr>
        <w:t xml:space="preserve">and will be due for review during the school year </w:t>
      </w:r>
      <w:r w:rsidR="00CA7A78">
        <w:rPr>
          <w:rFonts w:asciiTheme="minorHAnsi" w:eastAsiaTheme="minorEastAsia" w:hAnsiTheme="minorHAnsi" w:cstheme="minorBidi"/>
          <w:color w:val="auto"/>
        </w:rPr>
        <w:t>2026</w:t>
      </w:r>
      <w:r w:rsidRPr="70E4D346">
        <w:rPr>
          <w:rFonts w:asciiTheme="minorHAnsi" w:eastAsiaTheme="minorEastAsia" w:hAnsiTheme="minorHAnsi" w:cstheme="minorBidi"/>
          <w:color w:val="auto"/>
        </w:rPr>
        <w:t xml:space="preserve">. </w:t>
      </w:r>
    </w:p>
    <w:p w14:paraId="725FE430" w14:textId="77777777" w:rsidR="00F77118" w:rsidRDefault="00F77118" w:rsidP="70E4D346">
      <w:pPr>
        <w:spacing w:after="0" w:line="247" w:lineRule="auto"/>
        <w:ind w:left="0" w:firstLine="0"/>
        <w:rPr>
          <w:rFonts w:asciiTheme="minorHAnsi" w:eastAsiaTheme="minorEastAsia" w:hAnsiTheme="minorHAnsi" w:cstheme="minorBidi"/>
          <w:b/>
          <w:bCs/>
          <w:color w:val="auto"/>
        </w:rPr>
      </w:pPr>
    </w:p>
    <w:p w14:paraId="4B99056E" w14:textId="12172CC7" w:rsidR="0045445C" w:rsidRDefault="20DD81D7" w:rsidP="70E4D346">
      <w:pPr>
        <w:spacing w:after="0" w:line="247" w:lineRule="auto"/>
        <w:ind w:left="0" w:firstLine="0"/>
        <w:rPr>
          <w:rFonts w:asciiTheme="minorHAnsi" w:eastAsiaTheme="minorEastAsia" w:hAnsiTheme="minorHAnsi" w:cstheme="minorBidi"/>
          <w:b/>
          <w:bCs/>
          <w:color w:val="auto"/>
        </w:rPr>
      </w:pPr>
      <w:r w:rsidRPr="70E4D346">
        <w:rPr>
          <w:rFonts w:asciiTheme="minorHAnsi" w:eastAsiaTheme="minorEastAsia" w:hAnsiTheme="minorHAnsi" w:cstheme="minorBidi"/>
          <w:b/>
          <w:bCs/>
          <w:color w:val="auto"/>
        </w:rPr>
        <w:t xml:space="preserve">This policy was noted by Tipperary ETB on </w:t>
      </w:r>
      <w:r w:rsidR="005D76D2">
        <w:rPr>
          <w:rFonts w:asciiTheme="minorHAnsi" w:eastAsiaTheme="minorEastAsia" w:hAnsiTheme="minorHAnsi" w:cstheme="minorBidi"/>
          <w:b/>
          <w:bCs/>
          <w:color w:val="auto"/>
        </w:rPr>
        <w:t>10 December 2024.</w:t>
      </w:r>
    </w:p>
    <w:p w14:paraId="0E5F12AF" w14:textId="77777777" w:rsidR="00E604A2" w:rsidRDefault="00E604A2" w:rsidP="006C41F6">
      <w:pPr>
        <w:spacing w:after="0" w:line="247" w:lineRule="auto"/>
        <w:ind w:left="0" w:firstLine="0"/>
        <w:rPr>
          <w:rFonts w:asciiTheme="minorHAnsi" w:eastAsiaTheme="minorEastAsia" w:hAnsiTheme="minorHAnsi" w:cstheme="minorBidi"/>
          <w:b/>
          <w:bCs/>
          <w:color w:val="auto"/>
        </w:rPr>
      </w:pPr>
    </w:p>
    <w:p w14:paraId="09F8C311" w14:textId="77777777" w:rsidR="00F77118" w:rsidRDefault="00F77118" w:rsidP="006C41F6">
      <w:pPr>
        <w:spacing w:after="0" w:line="247" w:lineRule="auto"/>
        <w:ind w:left="0" w:firstLine="0"/>
        <w:rPr>
          <w:rFonts w:asciiTheme="minorHAnsi" w:eastAsiaTheme="minorEastAsia" w:hAnsiTheme="minorHAnsi" w:cstheme="minorBidi"/>
          <w:b/>
          <w:bCs/>
          <w:color w:val="auto"/>
        </w:rPr>
      </w:pPr>
    </w:p>
    <w:p w14:paraId="23E6DD78" w14:textId="77777777" w:rsidR="0045445C" w:rsidRPr="001B259A" w:rsidRDefault="0045445C" w:rsidP="006C41F6">
      <w:pPr>
        <w:pStyle w:val="Heading1"/>
        <w:spacing w:line="247" w:lineRule="auto"/>
        <w:rPr>
          <w:rFonts w:asciiTheme="minorHAnsi" w:hAnsiTheme="minorHAnsi" w:cstheme="minorHAnsi"/>
        </w:rPr>
      </w:pPr>
      <w:r w:rsidRPr="001B259A">
        <w:rPr>
          <w:rFonts w:asciiTheme="minorHAnsi" w:hAnsiTheme="minorHAnsi" w:cstheme="minorHAnsi"/>
        </w:rPr>
        <w:t xml:space="preserve">Dissemination and Publication </w:t>
      </w:r>
    </w:p>
    <w:p w14:paraId="676289FE" w14:textId="77777777" w:rsidR="0045445C" w:rsidRPr="006276D3" w:rsidRDefault="0045445C" w:rsidP="006C41F6">
      <w:pPr>
        <w:spacing w:after="0" w:line="247" w:lineRule="auto"/>
        <w:ind w:left="0" w:firstLine="0"/>
        <w:rPr>
          <w:rFonts w:asciiTheme="minorHAnsi" w:eastAsiaTheme="minorEastAsia" w:hAnsiTheme="minorHAnsi" w:cstheme="minorBidi"/>
          <w:color w:val="auto"/>
        </w:rPr>
      </w:pPr>
      <w:r w:rsidRPr="3E9A91F5">
        <w:rPr>
          <w:rFonts w:asciiTheme="minorHAnsi" w:eastAsiaTheme="minorEastAsia" w:hAnsiTheme="minorHAnsi" w:cstheme="minorBidi"/>
          <w:color w:val="auto"/>
        </w:rPr>
        <w:t xml:space="preserve">This policy will be made available to school personnel and published on the school website. </w:t>
      </w:r>
    </w:p>
    <w:p w14:paraId="1299C43A" w14:textId="77777777" w:rsidR="0045445C" w:rsidRPr="0045445C" w:rsidRDefault="0045445C" w:rsidP="006C41F6">
      <w:pPr>
        <w:spacing w:after="0" w:line="247" w:lineRule="auto"/>
        <w:ind w:left="0" w:firstLine="0"/>
        <w:rPr>
          <w:rFonts w:asciiTheme="minorHAnsi" w:eastAsiaTheme="minorEastAsia" w:hAnsiTheme="minorHAnsi" w:cstheme="minorBidi"/>
        </w:rPr>
      </w:pPr>
    </w:p>
    <w:p w14:paraId="4DDBEF00" w14:textId="77777777" w:rsidR="002F0BFD" w:rsidRPr="0045445C" w:rsidRDefault="002F0BFD" w:rsidP="006C41F6">
      <w:pPr>
        <w:spacing w:after="0" w:line="247" w:lineRule="auto"/>
        <w:rPr>
          <w:rFonts w:asciiTheme="minorHAnsi" w:eastAsia="Calibri" w:hAnsiTheme="minorHAnsi" w:cstheme="minorHAnsi"/>
        </w:rPr>
      </w:pPr>
    </w:p>
    <w:p w14:paraId="3461D779" w14:textId="77777777" w:rsidR="002F0BFD" w:rsidRPr="0045445C" w:rsidRDefault="002F0BFD" w:rsidP="006C41F6">
      <w:pPr>
        <w:spacing w:after="0" w:line="247" w:lineRule="auto"/>
        <w:rPr>
          <w:rFonts w:asciiTheme="minorHAnsi" w:eastAsia="Calibri" w:hAnsiTheme="minorHAnsi" w:cstheme="minorHAnsi"/>
        </w:rPr>
      </w:pPr>
    </w:p>
    <w:p w14:paraId="6C1C8AAE" w14:textId="68B23B51" w:rsidR="002F0BFD" w:rsidRPr="0045445C" w:rsidRDefault="002F0BFD" w:rsidP="3E9A91F5">
      <w:pPr>
        <w:spacing w:after="9" w:line="250" w:lineRule="auto"/>
        <w:rPr>
          <w:rFonts w:ascii="Calibri" w:eastAsia="Calibri" w:hAnsi="Calibri" w:cs="Calibri"/>
        </w:rPr>
      </w:pPr>
    </w:p>
    <w:p w14:paraId="2A4C4AB5" w14:textId="23364A1F" w:rsidR="00DC52FF" w:rsidRDefault="00DC52FF">
      <w:pPr>
        <w:spacing w:after="160" w:line="259" w:lineRule="auto"/>
        <w:ind w:left="0" w:firstLine="0"/>
        <w:jc w:val="left"/>
        <w:rPr>
          <w:rFonts w:ascii="Calibri" w:eastAsia="Calibri" w:hAnsi="Calibri" w:cs="Calibri"/>
        </w:rPr>
      </w:pPr>
      <w:r>
        <w:rPr>
          <w:rFonts w:ascii="Calibri" w:eastAsia="Calibri" w:hAnsi="Calibri" w:cs="Calibri"/>
        </w:rPr>
        <w:br w:type="page"/>
      </w:r>
    </w:p>
    <w:p w14:paraId="3437CE2A" w14:textId="64F7FC56" w:rsidR="00F66AED" w:rsidRPr="001B259A" w:rsidRDefault="00F66AED" w:rsidP="00F66AED">
      <w:pPr>
        <w:pStyle w:val="Heading1"/>
        <w:rPr>
          <w:rFonts w:asciiTheme="minorHAnsi" w:hAnsiTheme="minorHAnsi" w:cstheme="minorHAnsi"/>
        </w:rPr>
      </w:pPr>
      <w:r w:rsidRPr="001B259A">
        <w:rPr>
          <w:rFonts w:asciiTheme="minorHAnsi" w:hAnsiTheme="minorHAnsi" w:cstheme="minorHAnsi"/>
        </w:rPr>
        <w:lastRenderedPageBreak/>
        <w:t xml:space="preserve">Appendix </w:t>
      </w:r>
      <w:r>
        <w:rPr>
          <w:rFonts w:asciiTheme="minorHAnsi" w:hAnsiTheme="minorHAnsi" w:cstheme="minorHAnsi"/>
        </w:rPr>
        <w:t>1</w:t>
      </w:r>
    </w:p>
    <w:p w14:paraId="581EE4AE" w14:textId="77777777" w:rsidR="00F66AED" w:rsidRDefault="00F66AED" w:rsidP="00F66AED">
      <w:pPr>
        <w:spacing w:after="9" w:line="250" w:lineRule="auto"/>
        <w:ind w:left="0" w:firstLine="0"/>
        <w:rPr>
          <w:rFonts w:ascii="Calibri" w:eastAsia="Calibri" w:hAnsi="Calibri" w:cs="Calibri"/>
        </w:rPr>
      </w:pPr>
    </w:p>
    <w:p w14:paraId="0C3B6887" w14:textId="42C68061" w:rsidR="002F0BFD" w:rsidRDefault="47D26D87" w:rsidP="00F66AED">
      <w:pPr>
        <w:spacing w:after="9" w:line="250" w:lineRule="auto"/>
        <w:ind w:left="0" w:firstLine="0"/>
        <w:rPr>
          <w:rFonts w:ascii="Calibri" w:eastAsia="Calibri" w:hAnsi="Calibri" w:cs="Calibri"/>
        </w:rPr>
      </w:pPr>
      <w:r w:rsidRPr="0205E021">
        <w:rPr>
          <w:rFonts w:ascii="Calibri" w:eastAsia="Calibri" w:hAnsi="Calibri" w:cs="Calibri"/>
        </w:rPr>
        <w:t xml:space="preserve">Circular 10/2013 - </w:t>
      </w:r>
      <w:r w:rsidR="0DCCAA8F" w:rsidRPr="0205E021">
        <w:rPr>
          <w:rStyle w:val="Hyperlink"/>
          <w:rFonts w:ascii="Calibri" w:eastAsia="Calibri" w:hAnsi="Calibri" w:cs="Calibri"/>
        </w:rPr>
        <w:t xml:space="preserve"> </w:t>
      </w:r>
      <w:hyperlink r:id="rId14" w:history="1">
        <w:r w:rsidR="0DCCAA8F" w:rsidRPr="0205E021">
          <w:rPr>
            <w:rStyle w:val="Hyperlink"/>
            <w:rFonts w:ascii="Calibri" w:eastAsia="Calibri" w:hAnsi="Calibri" w:cs="Calibri"/>
          </w:rPr>
          <w:t>Scheme of grants to</w:t>
        </w:r>
        <w:r w:rsidR="00D11F30">
          <w:rPr>
            <w:rStyle w:val="Hyperlink"/>
            <w:rFonts w:ascii="Calibri" w:eastAsia="Calibri" w:hAnsi="Calibri" w:cs="Calibri"/>
          </w:rPr>
          <w:t>@</w:t>
        </w:r>
        <w:r w:rsidR="0DCCAA8F" w:rsidRPr="0205E021">
          <w:rPr>
            <w:rStyle w:val="Hyperlink"/>
            <w:rFonts w:ascii="Calibri" w:eastAsia="Calibri" w:hAnsi="Calibri" w:cs="Calibri"/>
          </w:rPr>
          <w:t>wards the purchase of essential assistive technology equipment for pupils with physical or communicative disabilities</w:t>
        </w:r>
      </w:hyperlink>
    </w:p>
    <w:p w14:paraId="04DA269F" w14:textId="77777777" w:rsidR="00F66AED" w:rsidRDefault="00F66AED" w:rsidP="00F66AED">
      <w:pPr>
        <w:spacing w:after="9" w:line="250" w:lineRule="auto"/>
        <w:ind w:left="0" w:firstLine="0"/>
        <w:rPr>
          <w:rStyle w:val="Hyperlink"/>
          <w:rFonts w:ascii="Calibri" w:eastAsia="Calibri" w:hAnsi="Calibri" w:cs="Calibri"/>
        </w:rPr>
      </w:pPr>
    </w:p>
    <w:p w14:paraId="287CF6AB" w14:textId="0D81DFD3" w:rsidR="00F66AED" w:rsidRDefault="00F66AED">
      <w:pPr>
        <w:spacing w:after="160" w:line="259" w:lineRule="auto"/>
        <w:ind w:left="0" w:firstLine="0"/>
        <w:jc w:val="left"/>
        <w:rPr>
          <w:rFonts w:asciiTheme="minorHAnsi" w:eastAsia="Cambria" w:hAnsiTheme="minorHAnsi" w:cstheme="minorHAnsi"/>
          <w:color w:val="365F91"/>
          <w:sz w:val="32"/>
        </w:rPr>
      </w:pPr>
      <w:r>
        <w:rPr>
          <w:rFonts w:asciiTheme="minorHAnsi" w:hAnsiTheme="minorHAnsi" w:cstheme="minorHAnsi"/>
        </w:rPr>
        <w:br w:type="page"/>
      </w:r>
    </w:p>
    <w:p w14:paraId="0EFE11D0" w14:textId="6CB4967C" w:rsidR="002F0BFD" w:rsidRPr="001B259A" w:rsidRDefault="002F0BFD" w:rsidP="001B259A">
      <w:pPr>
        <w:pStyle w:val="Heading1"/>
        <w:rPr>
          <w:rFonts w:asciiTheme="minorHAnsi" w:hAnsiTheme="minorHAnsi" w:cstheme="minorHAnsi"/>
        </w:rPr>
      </w:pPr>
      <w:r w:rsidRPr="001B259A">
        <w:rPr>
          <w:rFonts w:asciiTheme="minorHAnsi" w:hAnsiTheme="minorHAnsi" w:cstheme="minorHAnsi"/>
        </w:rPr>
        <w:lastRenderedPageBreak/>
        <w:t xml:space="preserve">Appendix </w:t>
      </w:r>
      <w:r w:rsidR="23790D15" w:rsidRPr="001B259A">
        <w:rPr>
          <w:rFonts w:asciiTheme="minorHAnsi" w:hAnsiTheme="minorHAnsi" w:cstheme="minorHAnsi"/>
        </w:rPr>
        <w:t>2</w:t>
      </w:r>
    </w:p>
    <w:p w14:paraId="6537F28F" w14:textId="77777777" w:rsidR="002F0BFD" w:rsidRPr="0045445C" w:rsidRDefault="002F0BFD" w:rsidP="00551DC8">
      <w:pPr>
        <w:spacing w:after="156" w:line="259" w:lineRule="auto"/>
        <w:ind w:left="0" w:firstLine="0"/>
        <w:jc w:val="center"/>
        <w:rPr>
          <w:rFonts w:asciiTheme="minorHAnsi" w:hAnsiTheme="minorHAnsi" w:cstheme="minorHAnsi"/>
          <w:b/>
        </w:rPr>
      </w:pPr>
      <w:bookmarkStart w:id="7" w:name="_Toc11101"/>
    </w:p>
    <w:p w14:paraId="67BC4F9C" w14:textId="77777777" w:rsidR="00736A5D" w:rsidRPr="0045445C" w:rsidRDefault="005E31C1" w:rsidP="001B259A">
      <w:pPr>
        <w:pStyle w:val="Heading2"/>
      </w:pPr>
      <w:r w:rsidRPr="0045445C">
        <w:t>Terms and Conditions of Use of School Owned Devices</w:t>
      </w:r>
      <w:bookmarkEnd w:id="7"/>
    </w:p>
    <w:p w14:paraId="788A3E2B" w14:textId="77777777" w:rsidR="00736A5D" w:rsidRPr="0045445C" w:rsidRDefault="005E31C1" w:rsidP="00836C71">
      <w:pPr>
        <w:spacing w:after="167"/>
        <w:ind w:left="0" w:firstLine="0"/>
        <w:rPr>
          <w:rFonts w:asciiTheme="minorHAnsi" w:hAnsiTheme="minorHAnsi" w:cstheme="minorBidi"/>
        </w:rPr>
      </w:pPr>
      <w:r w:rsidRPr="5257A7FC">
        <w:rPr>
          <w:rFonts w:asciiTheme="minorHAnsi" w:hAnsiTheme="minorHAnsi" w:cstheme="minorBidi"/>
        </w:rPr>
        <w:t>This agreement applies to any and all technology supplied by the school, for ex</w:t>
      </w:r>
      <w:r w:rsidR="002F0BFD" w:rsidRPr="5257A7FC">
        <w:rPr>
          <w:rFonts w:asciiTheme="minorHAnsi" w:hAnsiTheme="minorHAnsi" w:cstheme="minorBidi"/>
        </w:rPr>
        <w:t xml:space="preserve">ample Laptop /recording device etc </w:t>
      </w:r>
    </w:p>
    <w:p w14:paraId="57899096" w14:textId="7AD3FBA6"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The device remains the property of </w:t>
      </w:r>
      <w:r w:rsidR="00551DC8" w:rsidRPr="0045445C">
        <w:rPr>
          <w:rFonts w:asciiTheme="minorHAnsi" w:hAnsiTheme="minorHAnsi" w:cstheme="minorHAnsi"/>
        </w:rPr>
        <w:t>Borrisokane Community College</w:t>
      </w:r>
      <w:r w:rsidR="00F66AED">
        <w:rPr>
          <w:rFonts w:asciiTheme="minorHAnsi" w:hAnsiTheme="minorHAnsi" w:cstheme="minorHAnsi"/>
        </w:rPr>
        <w:t>.</w:t>
      </w:r>
    </w:p>
    <w:p w14:paraId="7D19A81C"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The device will be used solely by the designated pupil and will not be used by or transferred to a third party. </w:t>
      </w:r>
    </w:p>
    <w:p w14:paraId="7F97958E" w14:textId="77777777" w:rsidR="00736A5D" w:rsidRPr="0045445C" w:rsidRDefault="005E31C1" w:rsidP="00551DC8">
      <w:pPr>
        <w:pStyle w:val="ListParagraph"/>
        <w:numPr>
          <w:ilvl w:val="0"/>
          <w:numId w:val="14"/>
        </w:numPr>
        <w:rPr>
          <w:rFonts w:asciiTheme="minorHAnsi" w:hAnsiTheme="minorHAnsi" w:cstheme="minorHAnsi"/>
        </w:rPr>
      </w:pPr>
      <w:r w:rsidRPr="0045445C">
        <w:rPr>
          <w:rFonts w:asciiTheme="minorHAnsi" w:hAnsiTheme="minorHAnsi" w:cstheme="minorHAnsi"/>
        </w:rPr>
        <w:t xml:space="preserve">The parent will remind and teach their child to take due care of the device at all times when handling, transporting and using the device.  </w:t>
      </w:r>
    </w:p>
    <w:p w14:paraId="092BDCA0" w14:textId="77777777" w:rsidR="00551DC8" w:rsidRPr="0045445C" w:rsidRDefault="00551DC8" w:rsidP="00551DC8">
      <w:pPr>
        <w:pStyle w:val="ListParagraph"/>
        <w:numPr>
          <w:ilvl w:val="0"/>
          <w:numId w:val="14"/>
        </w:numPr>
        <w:rPr>
          <w:rFonts w:asciiTheme="minorHAnsi" w:hAnsiTheme="minorHAnsi" w:cstheme="minorHAnsi"/>
        </w:rPr>
      </w:pPr>
      <w:r w:rsidRPr="0045445C">
        <w:rPr>
          <w:rFonts w:asciiTheme="minorHAnsi" w:hAnsiTheme="minorHAnsi" w:cstheme="minorHAnsi"/>
        </w:rPr>
        <w:t>The device</w:t>
      </w:r>
      <w:r w:rsidR="005E31C1" w:rsidRPr="0045445C">
        <w:rPr>
          <w:rFonts w:asciiTheme="minorHAnsi" w:hAnsiTheme="minorHAnsi" w:cstheme="minorHAnsi"/>
        </w:rPr>
        <w:t xml:space="preserve"> is not to be left unattended in a classroom or other place in the school. </w:t>
      </w:r>
    </w:p>
    <w:p w14:paraId="0D136850" w14:textId="77777777" w:rsidR="00736A5D" w:rsidRPr="0045445C" w:rsidRDefault="00551DC8" w:rsidP="00551DC8">
      <w:pPr>
        <w:pStyle w:val="ListParagraph"/>
        <w:numPr>
          <w:ilvl w:val="0"/>
          <w:numId w:val="14"/>
        </w:numPr>
        <w:rPr>
          <w:rFonts w:asciiTheme="minorHAnsi" w:hAnsiTheme="minorHAnsi" w:cstheme="minorHAnsi"/>
        </w:rPr>
      </w:pPr>
      <w:r w:rsidRPr="0045445C">
        <w:rPr>
          <w:rFonts w:asciiTheme="minorHAnsi" w:hAnsiTheme="minorHAnsi" w:cstheme="minorHAnsi"/>
        </w:rPr>
        <w:t xml:space="preserve">The device </w:t>
      </w:r>
      <w:r w:rsidR="005E31C1" w:rsidRPr="0045445C">
        <w:rPr>
          <w:rFonts w:asciiTheme="minorHAnsi" w:hAnsiTheme="minorHAnsi" w:cstheme="minorHAnsi"/>
        </w:rPr>
        <w:t xml:space="preserve">is not to be interfered with, tampered with or altered by a third party.  </w:t>
      </w:r>
    </w:p>
    <w:p w14:paraId="62B274D6"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T</w:t>
      </w:r>
      <w:r w:rsidR="00551DC8" w:rsidRPr="0045445C">
        <w:rPr>
          <w:rFonts w:asciiTheme="minorHAnsi" w:hAnsiTheme="minorHAnsi" w:cstheme="minorHAnsi"/>
        </w:rPr>
        <w:t>he device</w:t>
      </w:r>
      <w:r w:rsidRPr="0045445C">
        <w:rPr>
          <w:rFonts w:asciiTheme="minorHAnsi" w:hAnsiTheme="minorHAnsi" w:cstheme="minorHAnsi"/>
        </w:rPr>
        <w:t xml:space="preserve"> will be used solely to assist with typing skills, completion of homework assignments and other school related activities. Only school approved packages/applications may be used. </w:t>
      </w:r>
    </w:p>
    <w:p w14:paraId="5AB33A6F" w14:textId="0FE9548D"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The device must be returned to the school in good working order </w:t>
      </w:r>
      <w:r w:rsidR="00551DC8" w:rsidRPr="0045445C">
        <w:rPr>
          <w:rFonts w:asciiTheme="minorHAnsi" w:hAnsiTheme="minorHAnsi" w:cstheme="minorHAnsi"/>
        </w:rPr>
        <w:t>at the end of the Leaving Cert Examinations</w:t>
      </w:r>
      <w:r w:rsidR="0007107F">
        <w:rPr>
          <w:rFonts w:asciiTheme="minorHAnsi" w:hAnsiTheme="minorHAnsi" w:cstheme="minorHAnsi"/>
        </w:rPr>
        <w:t>.</w:t>
      </w:r>
    </w:p>
    <w:p w14:paraId="0AB23930"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Pupil and parent must take reasona</w:t>
      </w:r>
      <w:r w:rsidR="002F0BFD" w:rsidRPr="0045445C">
        <w:rPr>
          <w:rFonts w:asciiTheme="minorHAnsi" w:hAnsiTheme="minorHAnsi" w:cstheme="minorHAnsi"/>
        </w:rPr>
        <w:t>ble care to avoid damage to or loss of the device</w:t>
      </w:r>
      <w:r w:rsidRPr="0045445C">
        <w:rPr>
          <w:rFonts w:asciiTheme="minorHAnsi" w:hAnsiTheme="minorHAnsi" w:cstheme="minorHAnsi"/>
        </w:rPr>
        <w:t xml:space="preserve">.  </w:t>
      </w:r>
    </w:p>
    <w:p w14:paraId="309F58BF" w14:textId="77777777" w:rsidR="002F0BF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The laptop will be used lawfully and in accordanc</w:t>
      </w:r>
      <w:r w:rsidR="002F0BFD" w:rsidRPr="0045445C">
        <w:rPr>
          <w:rFonts w:asciiTheme="minorHAnsi" w:hAnsiTheme="minorHAnsi" w:cstheme="minorHAnsi"/>
        </w:rPr>
        <w:t>e with the school’s Acceptable Usage Policy</w:t>
      </w:r>
      <w:r w:rsidRPr="0045445C">
        <w:rPr>
          <w:rFonts w:asciiTheme="minorHAnsi" w:hAnsiTheme="minorHAnsi" w:cstheme="minorHAnsi"/>
        </w:rPr>
        <w:t xml:space="preserve"> regarding the ethical use of technology, use of legal software, use of the Internet and the protection of personal data.</w:t>
      </w:r>
    </w:p>
    <w:p w14:paraId="373BEA2E" w14:textId="77777777" w:rsidR="00736A5D" w:rsidRPr="0045445C" w:rsidRDefault="002F0BFD" w:rsidP="002F0BFD">
      <w:pPr>
        <w:numPr>
          <w:ilvl w:val="0"/>
          <w:numId w:val="14"/>
        </w:numPr>
        <w:rPr>
          <w:rFonts w:asciiTheme="minorHAnsi" w:hAnsiTheme="minorHAnsi" w:cstheme="minorHAnsi"/>
        </w:rPr>
      </w:pPr>
      <w:r w:rsidRPr="0045445C">
        <w:rPr>
          <w:rFonts w:asciiTheme="minorHAnsi" w:hAnsiTheme="minorHAnsi" w:cstheme="minorHAnsi"/>
        </w:rPr>
        <w:t xml:space="preserve">Students who breach this Policy and/or the AUP and/or any reasonable standards of use of the device will be subject to sanction as per the school Code of Behaviour.   </w:t>
      </w:r>
    </w:p>
    <w:p w14:paraId="174D4861" w14:textId="77777777" w:rsidR="00736A5D" w:rsidRPr="0045445C" w:rsidRDefault="005E31C1" w:rsidP="002F0BFD">
      <w:pPr>
        <w:numPr>
          <w:ilvl w:val="0"/>
          <w:numId w:val="14"/>
        </w:numPr>
        <w:rPr>
          <w:rFonts w:asciiTheme="minorHAnsi" w:hAnsiTheme="minorHAnsi" w:cstheme="minorHAnsi"/>
        </w:rPr>
      </w:pPr>
      <w:r w:rsidRPr="0045445C">
        <w:rPr>
          <w:rFonts w:asciiTheme="minorHAnsi" w:hAnsiTheme="minorHAnsi" w:cstheme="minorHAnsi"/>
        </w:rPr>
        <w:t xml:space="preserve">The device will be kept in good working order. All laptop/device faults, defects or malfunctions while in the care of the pupil are to be reported to the </w:t>
      </w:r>
      <w:r w:rsidR="002F0BFD" w:rsidRPr="0045445C">
        <w:rPr>
          <w:rFonts w:asciiTheme="minorHAnsi" w:hAnsiTheme="minorHAnsi" w:cstheme="minorHAnsi"/>
        </w:rPr>
        <w:t xml:space="preserve">Principal as soon as possible. </w:t>
      </w:r>
    </w:p>
    <w:p w14:paraId="5646A79D" w14:textId="77777777" w:rsidR="00736A5D" w:rsidRPr="0045445C" w:rsidRDefault="005E31C1" w:rsidP="00551DC8">
      <w:pPr>
        <w:numPr>
          <w:ilvl w:val="0"/>
          <w:numId w:val="14"/>
        </w:numPr>
        <w:spacing w:after="4" w:line="238" w:lineRule="auto"/>
        <w:rPr>
          <w:rFonts w:asciiTheme="minorHAnsi" w:hAnsiTheme="minorHAnsi" w:cstheme="minorHAnsi"/>
        </w:rPr>
      </w:pPr>
      <w:r w:rsidRPr="0045445C">
        <w:rPr>
          <w:rFonts w:asciiTheme="minorHAnsi" w:hAnsiTheme="minorHAnsi" w:cstheme="minorHAnsi"/>
          <w:u w:color="000000"/>
        </w:rPr>
        <w:t>Any repairs necessary due to damage caused to the device while in the care of the pupil will be</w:t>
      </w:r>
      <w:r w:rsidRPr="0045445C">
        <w:rPr>
          <w:rFonts w:asciiTheme="minorHAnsi" w:hAnsiTheme="minorHAnsi" w:cstheme="minorHAnsi"/>
        </w:rPr>
        <w:t xml:space="preserve"> </w:t>
      </w:r>
      <w:r w:rsidRPr="0045445C">
        <w:rPr>
          <w:rFonts w:asciiTheme="minorHAnsi" w:hAnsiTheme="minorHAnsi" w:cstheme="minorHAnsi"/>
          <w:u w:color="000000"/>
        </w:rPr>
        <w:t>arranged by the school and paid for by the parent of the pupil.</w:t>
      </w:r>
      <w:r w:rsidRPr="0045445C">
        <w:rPr>
          <w:rFonts w:asciiTheme="minorHAnsi" w:hAnsiTheme="minorHAnsi" w:cstheme="minorHAnsi"/>
        </w:rPr>
        <w:t xml:space="preserve"> </w:t>
      </w:r>
    </w:p>
    <w:p w14:paraId="385B379B"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Any laptop/device markings, tags, plates or engravings will not be removed, concealed or altered. The laptop must not be marked in any way that will reduce the value of the laptop/device.  </w:t>
      </w:r>
    </w:p>
    <w:p w14:paraId="05FA946D"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The laptop/device will not be sold, assigned, transferred or otherwise disposed of. </w:t>
      </w:r>
    </w:p>
    <w:p w14:paraId="5EAF33F6"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Due to current software licensing arrangements covering home use, the laptop package cannot be used for any commercial purpose.  </w:t>
      </w:r>
    </w:p>
    <w:p w14:paraId="68EE6A2C" w14:textId="77777777" w:rsidR="00736A5D" w:rsidRPr="0045445C" w:rsidRDefault="005E31C1" w:rsidP="00551DC8">
      <w:pPr>
        <w:numPr>
          <w:ilvl w:val="0"/>
          <w:numId w:val="14"/>
        </w:numPr>
        <w:rPr>
          <w:rFonts w:asciiTheme="minorHAnsi" w:hAnsiTheme="minorHAnsi" w:cstheme="minorHAnsi"/>
        </w:rPr>
      </w:pPr>
      <w:r w:rsidRPr="0045445C">
        <w:rPr>
          <w:rFonts w:asciiTheme="minorHAnsi" w:hAnsiTheme="minorHAnsi" w:cstheme="minorHAnsi"/>
        </w:rPr>
        <w:t xml:space="preserve">If any of these terms or conditions is breached, the Principal may at any time revoke this arrangement.  </w:t>
      </w:r>
    </w:p>
    <w:p w14:paraId="6DFB9E20" w14:textId="77777777" w:rsidR="002F0BFD" w:rsidRPr="0045445C" w:rsidRDefault="002F0BFD" w:rsidP="002F0BFD">
      <w:pPr>
        <w:rPr>
          <w:rFonts w:asciiTheme="minorHAnsi" w:hAnsiTheme="minorHAnsi" w:cstheme="minorHAnsi"/>
        </w:rPr>
      </w:pPr>
    </w:p>
    <w:p w14:paraId="70DF9E56" w14:textId="77777777" w:rsidR="002F0BFD" w:rsidRPr="0045445C" w:rsidRDefault="002F0BFD" w:rsidP="002F0BFD">
      <w:pPr>
        <w:rPr>
          <w:rFonts w:asciiTheme="minorHAnsi" w:hAnsiTheme="minorHAnsi" w:cstheme="minorHAnsi"/>
        </w:rPr>
      </w:pPr>
    </w:p>
    <w:p w14:paraId="13904734" w14:textId="77777777" w:rsidR="002F0BFD" w:rsidRDefault="002F0BFD" w:rsidP="002F0BFD">
      <w:pPr>
        <w:ind w:left="0" w:firstLine="0"/>
        <w:rPr>
          <w:rFonts w:asciiTheme="minorHAnsi" w:hAnsiTheme="minorHAnsi" w:cstheme="minorHAnsi"/>
        </w:rPr>
      </w:pPr>
      <w:r w:rsidRPr="0045445C">
        <w:rPr>
          <w:rFonts w:asciiTheme="minorHAnsi" w:hAnsiTheme="minorHAnsi" w:cstheme="minorHAnsi"/>
        </w:rPr>
        <w:t xml:space="preserve">Please sign below to show that you agree with the terms and conditions outlined above: </w:t>
      </w:r>
    </w:p>
    <w:p w14:paraId="1C37E60C" w14:textId="77777777" w:rsidR="002C2D43" w:rsidRDefault="002C2D43" w:rsidP="002F0BFD">
      <w:pPr>
        <w:ind w:left="0" w:firstLine="0"/>
        <w:rPr>
          <w:rFonts w:asciiTheme="minorHAnsi" w:hAnsiTheme="minorHAnsi" w:cstheme="minorHAnsi"/>
        </w:rPr>
      </w:pPr>
    </w:p>
    <w:p w14:paraId="1D0DDBA4" w14:textId="77777777" w:rsidR="002C2D43" w:rsidRPr="0045445C" w:rsidRDefault="002C2D43" w:rsidP="002F0BFD">
      <w:pPr>
        <w:ind w:left="0" w:firstLine="0"/>
        <w:rPr>
          <w:rFonts w:asciiTheme="minorHAnsi" w:hAnsiTheme="minorHAnsi" w:cstheme="minorHAnsi"/>
        </w:rPr>
      </w:pPr>
    </w:p>
    <w:p w14:paraId="44E871BC" w14:textId="2B9DC3C3" w:rsidR="002F0BFD" w:rsidRPr="0045445C" w:rsidRDefault="002F0BFD" w:rsidP="002F0BFD">
      <w:pPr>
        <w:ind w:left="0" w:firstLine="0"/>
        <w:rPr>
          <w:rFonts w:asciiTheme="minorHAnsi" w:hAnsiTheme="minorHAnsi" w:cstheme="minorBidi"/>
        </w:rPr>
      </w:pPr>
    </w:p>
    <w:p w14:paraId="4B853EB7" w14:textId="37AFE33E" w:rsidR="002F0BFD" w:rsidRPr="0045445C" w:rsidRDefault="002F0BFD" w:rsidP="002F0BFD">
      <w:pPr>
        <w:ind w:left="0" w:firstLine="0"/>
        <w:rPr>
          <w:rFonts w:asciiTheme="minorHAnsi" w:hAnsiTheme="minorHAnsi" w:cstheme="minorHAnsi"/>
        </w:rPr>
      </w:pP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r>
      <w:r w:rsidRPr="0045445C">
        <w:rPr>
          <w:rFonts w:asciiTheme="minorHAnsi" w:hAnsiTheme="minorHAnsi" w:cstheme="minorHAnsi"/>
        </w:rPr>
        <w:softHyphen/>
        <w:t xml:space="preserve">_______________________________ </w:t>
      </w:r>
      <w:r w:rsidR="002C2D43">
        <w:rPr>
          <w:rFonts w:asciiTheme="minorHAnsi" w:hAnsiTheme="minorHAnsi" w:cstheme="minorHAnsi"/>
        </w:rPr>
        <w:tab/>
      </w:r>
      <w:r w:rsidRPr="0045445C">
        <w:rPr>
          <w:rFonts w:asciiTheme="minorHAnsi" w:hAnsiTheme="minorHAnsi" w:cstheme="minorHAnsi"/>
        </w:rPr>
        <w:t xml:space="preserve">Parent Signature </w:t>
      </w:r>
    </w:p>
    <w:p w14:paraId="144A5D23" w14:textId="77777777" w:rsidR="002F0BFD" w:rsidRPr="0045445C" w:rsidRDefault="002F0BFD" w:rsidP="002F0BFD">
      <w:pPr>
        <w:ind w:left="0" w:firstLine="0"/>
        <w:rPr>
          <w:rFonts w:asciiTheme="minorHAnsi" w:hAnsiTheme="minorHAnsi" w:cstheme="minorHAnsi"/>
        </w:rPr>
      </w:pPr>
    </w:p>
    <w:p w14:paraId="207CCF61" w14:textId="22622EFF" w:rsidR="00736A5D" w:rsidRDefault="002F0BFD" w:rsidP="5257A7FC">
      <w:pPr>
        <w:spacing w:after="334" w:line="259" w:lineRule="auto"/>
        <w:ind w:left="0" w:firstLine="0"/>
        <w:rPr>
          <w:rFonts w:asciiTheme="minorHAnsi" w:hAnsiTheme="minorHAnsi" w:cstheme="minorBidi"/>
        </w:rPr>
      </w:pPr>
      <w:r w:rsidRPr="5257A7FC">
        <w:rPr>
          <w:rFonts w:asciiTheme="minorHAnsi" w:hAnsiTheme="minorHAnsi" w:cstheme="minorBidi"/>
        </w:rPr>
        <w:t xml:space="preserve">____________________________ </w:t>
      </w:r>
      <w:r>
        <w:tab/>
      </w:r>
      <w:r w:rsidRPr="5257A7FC">
        <w:rPr>
          <w:rFonts w:asciiTheme="minorHAnsi" w:hAnsiTheme="minorHAnsi" w:cstheme="minorBidi"/>
        </w:rPr>
        <w:t xml:space="preserve">Student Signature </w:t>
      </w:r>
    </w:p>
    <w:sectPr w:rsidR="00736A5D" w:rsidSect="002F0BFD">
      <w:footerReference w:type="even" r:id="rId15"/>
      <w:footerReference w:type="default" r:id="rId16"/>
      <w:footerReference w:type="first" r:id="rId17"/>
      <w:pgSz w:w="12240" w:h="16339"/>
      <w:pgMar w:top="1440" w:right="1440" w:bottom="1440" w:left="1440"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78660" w14:textId="77777777" w:rsidR="00461D23" w:rsidRDefault="00461D23">
      <w:pPr>
        <w:spacing w:after="0" w:line="240" w:lineRule="auto"/>
      </w:pPr>
      <w:r>
        <w:separator/>
      </w:r>
    </w:p>
  </w:endnote>
  <w:endnote w:type="continuationSeparator" w:id="0">
    <w:p w14:paraId="5DDBBC88" w14:textId="77777777" w:rsidR="00461D23" w:rsidRDefault="00461D23">
      <w:pPr>
        <w:spacing w:after="0" w:line="240" w:lineRule="auto"/>
      </w:pPr>
      <w:r>
        <w:continuationSeparator/>
      </w:r>
    </w:p>
  </w:endnote>
  <w:endnote w:type="continuationNotice" w:id="1">
    <w:p w14:paraId="14208EDB" w14:textId="77777777" w:rsidR="00461D23" w:rsidRDefault="00461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77777777" w:rsidR="00551DC8" w:rsidRDefault="00551DC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9076" w14:textId="77777777" w:rsidR="00551DC8" w:rsidRDefault="00551DC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551DC8" w:rsidRDefault="00551DC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87E1C" w14:textId="77777777" w:rsidR="00461D23" w:rsidRDefault="00461D23">
      <w:pPr>
        <w:spacing w:after="0" w:line="240" w:lineRule="auto"/>
      </w:pPr>
      <w:r>
        <w:separator/>
      </w:r>
    </w:p>
  </w:footnote>
  <w:footnote w:type="continuationSeparator" w:id="0">
    <w:p w14:paraId="231DC4BC" w14:textId="77777777" w:rsidR="00461D23" w:rsidRDefault="00461D23">
      <w:pPr>
        <w:spacing w:after="0" w:line="240" w:lineRule="auto"/>
      </w:pPr>
      <w:r>
        <w:continuationSeparator/>
      </w:r>
    </w:p>
  </w:footnote>
  <w:footnote w:type="continuationNotice" w:id="1">
    <w:p w14:paraId="52A07F8F" w14:textId="77777777" w:rsidR="00461D23" w:rsidRDefault="00461D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E3F00"/>
    <w:multiLevelType w:val="hybridMultilevel"/>
    <w:tmpl w:val="600AF484"/>
    <w:lvl w:ilvl="0" w:tplc="05AC18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83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645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665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83B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0CD1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54E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0A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8B6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D758B"/>
    <w:multiLevelType w:val="hybridMultilevel"/>
    <w:tmpl w:val="73B2E972"/>
    <w:lvl w:ilvl="0" w:tplc="63E005D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0A9770">
      <w:start w:val="1"/>
      <w:numFmt w:val="bullet"/>
      <w:lvlText w:val="o"/>
      <w:lvlJc w:val="left"/>
      <w:pPr>
        <w:ind w:left="1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44816">
      <w:start w:val="1"/>
      <w:numFmt w:val="bullet"/>
      <w:lvlText w:val="▪"/>
      <w:lvlJc w:val="left"/>
      <w:pPr>
        <w:ind w:left="2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0A480E">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C458A">
      <w:start w:val="1"/>
      <w:numFmt w:val="bullet"/>
      <w:lvlText w:val="o"/>
      <w:lvlJc w:val="left"/>
      <w:pPr>
        <w:ind w:left="3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A49618">
      <w:start w:val="1"/>
      <w:numFmt w:val="bullet"/>
      <w:lvlText w:val="▪"/>
      <w:lvlJc w:val="left"/>
      <w:pPr>
        <w:ind w:left="4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0DC60">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C248">
      <w:start w:val="1"/>
      <w:numFmt w:val="bullet"/>
      <w:lvlText w:val="o"/>
      <w:lvlJc w:val="left"/>
      <w:pPr>
        <w:ind w:left="6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60E1F4">
      <w:start w:val="1"/>
      <w:numFmt w:val="bullet"/>
      <w:lvlText w:val="▪"/>
      <w:lvlJc w:val="left"/>
      <w:pPr>
        <w:ind w:left="6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784BA1"/>
    <w:multiLevelType w:val="hybridMultilevel"/>
    <w:tmpl w:val="3E0A5B26"/>
    <w:lvl w:ilvl="0" w:tplc="1A44F2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5F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4A2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608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8F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AEE5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4AC9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AA3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0FB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749EF"/>
    <w:multiLevelType w:val="hybridMultilevel"/>
    <w:tmpl w:val="2A7AEC78"/>
    <w:lvl w:ilvl="0" w:tplc="7A3272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FA19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627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800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4F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C424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48A4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60F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A00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AA6A73"/>
    <w:multiLevelType w:val="hybridMultilevel"/>
    <w:tmpl w:val="F9F6EDAE"/>
    <w:lvl w:ilvl="0" w:tplc="DEEC89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EB6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BA70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A6B0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A7A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6879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FA83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C3B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CC3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475D86"/>
    <w:multiLevelType w:val="hybridMultilevel"/>
    <w:tmpl w:val="4894DD8A"/>
    <w:lvl w:ilvl="0" w:tplc="7FD6C6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2E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3CB0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EB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8AC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26E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806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85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DCB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6E0494"/>
    <w:multiLevelType w:val="hybridMultilevel"/>
    <w:tmpl w:val="AD8AF3AE"/>
    <w:lvl w:ilvl="0" w:tplc="0366AE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2DA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4FF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E252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880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C68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26C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4A2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00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DB3A73"/>
    <w:multiLevelType w:val="hybridMultilevel"/>
    <w:tmpl w:val="01B86BEC"/>
    <w:lvl w:ilvl="0" w:tplc="B34E6DBE">
      <w:start w:val="1"/>
      <w:numFmt w:val="decimal"/>
      <w:lvlText w:val="%1."/>
      <w:lvlJc w:val="left"/>
      <w:pPr>
        <w:ind w:left="6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5A8EFE">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2FA9C">
      <w:start w:val="1"/>
      <w:numFmt w:val="bullet"/>
      <w:lvlText w:val="▪"/>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E4ED20">
      <w:start w:val="1"/>
      <w:numFmt w:val="bullet"/>
      <w:lvlText w:val="•"/>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26372">
      <w:start w:val="1"/>
      <w:numFmt w:val="bullet"/>
      <w:lvlText w:val="o"/>
      <w:lvlJc w:val="left"/>
      <w:pPr>
        <w:ind w:left="3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AF28">
      <w:start w:val="1"/>
      <w:numFmt w:val="bullet"/>
      <w:lvlText w:val="▪"/>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4CE54">
      <w:start w:val="1"/>
      <w:numFmt w:val="bullet"/>
      <w:lvlText w:val="•"/>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273CC">
      <w:start w:val="1"/>
      <w:numFmt w:val="bullet"/>
      <w:lvlText w:val="o"/>
      <w:lvlJc w:val="left"/>
      <w:pPr>
        <w:ind w:left="5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89910">
      <w:start w:val="1"/>
      <w:numFmt w:val="bullet"/>
      <w:lvlText w:val="▪"/>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0800B6"/>
    <w:multiLevelType w:val="hybridMultilevel"/>
    <w:tmpl w:val="F600213A"/>
    <w:lvl w:ilvl="0" w:tplc="2B9A26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CE3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7874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48E2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23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AE2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26B1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ABA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4820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2D5600"/>
    <w:multiLevelType w:val="hybridMultilevel"/>
    <w:tmpl w:val="FACAC646"/>
    <w:lvl w:ilvl="0" w:tplc="ED1AB4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C72B0">
      <w:start w:val="1"/>
      <w:numFmt w:val="bullet"/>
      <w:lvlText w:val="o"/>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C0F84">
      <w:start w:val="1"/>
      <w:numFmt w:val="bullet"/>
      <w:lvlRestart w:val="0"/>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A4DA0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4BBA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240610">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62DD0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28C1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87276">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023425"/>
    <w:multiLevelType w:val="hybridMultilevel"/>
    <w:tmpl w:val="5C801F84"/>
    <w:lvl w:ilvl="0" w:tplc="508220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017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4EC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01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7EA6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1C02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90ED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2AD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FEE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EA78AF"/>
    <w:multiLevelType w:val="hybridMultilevel"/>
    <w:tmpl w:val="4FDC1D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D14DC2"/>
    <w:multiLevelType w:val="hybridMultilevel"/>
    <w:tmpl w:val="98E2A562"/>
    <w:lvl w:ilvl="0" w:tplc="51268E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C61D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E24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26F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3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280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435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2D8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8E7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67556A"/>
    <w:multiLevelType w:val="hybridMultilevel"/>
    <w:tmpl w:val="116A5EDE"/>
    <w:lvl w:ilvl="0" w:tplc="D72C3578">
      <w:start w:val="1"/>
      <w:numFmt w:val="bullet"/>
      <w:lvlText w:val=""/>
      <w:lvlJc w:val="left"/>
      <w:pPr>
        <w:ind w:left="720" w:hanging="360"/>
      </w:pPr>
      <w:rPr>
        <w:rFonts w:ascii="Symbol" w:hAnsi="Symbol" w:hint="default"/>
      </w:rPr>
    </w:lvl>
    <w:lvl w:ilvl="1" w:tplc="BE58D406">
      <w:start w:val="1"/>
      <w:numFmt w:val="bullet"/>
      <w:lvlText w:val="o"/>
      <w:lvlJc w:val="left"/>
      <w:pPr>
        <w:ind w:left="1440" w:hanging="360"/>
      </w:pPr>
      <w:rPr>
        <w:rFonts w:ascii="Courier New" w:hAnsi="Courier New" w:hint="default"/>
      </w:rPr>
    </w:lvl>
    <w:lvl w:ilvl="2" w:tplc="906A984C">
      <w:start w:val="1"/>
      <w:numFmt w:val="bullet"/>
      <w:lvlText w:val=""/>
      <w:lvlJc w:val="left"/>
      <w:pPr>
        <w:ind w:left="2160" w:hanging="360"/>
      </w:pPr>
      <w:rPr>
        <w:rFonts w:ascii="Wingdings" w:hAnsi="Wingdings" w:hint="default"/>
      </w:rPr>
    </w:lvl>
    <w:lvl w:ilvl="3" w:tplc="2482F72C">
      <w:start w:val="1"/>
      <w:numFmt w:val="bullet"/>
      <w:lvlText w:val=""/>
      <w:lvlJc w:val="left"/>
      <w:pPr>
        <w:ind w:left="2880" w:hanging="360"/>
      </w:pPr>
      <w:rPr>
        <w:rFonts w:ascii="Symbol" w:hAnsi="Symbol" w:hint="default"/>
      </w:rPr>
    </w:lvl>
    <w:lvl w:ilvl="4" w:tplc="1A522180">
      <w:start w:val="1"/>
      <w:numFmt w:val="bullet"/>
      <w:lvlText w:val="o"/>
      <w:lvlJc w:val="left"/>
      <w:pPr>
        <w:ind w:left="3600" w:hanging="360"/>
      </w:pPr>
      <w:rPr>
        <w:rFonts w:ascii="Courier New" w:hAnsi="Courier New" w:hint="default"/>
      </w:rPr>
    </w:lvl>
    <w:lvl w:ilvl="5" w:tplc="8AF692D2">
      <w:start w:val="1"/>
      <w:numFmt w:val="bullet"/>
      <w:lvlText w:val=""/>
      <w:lvlJc w:val="left"/>
      <w:pPr>
        <w:ind w:left="4320" w:hanging="360"/>
      </w:pPr>
      <w:rPr>
        <w:rFonts w:ascii="Wingdings" w:hAnsi="Wingdings" w:hint="default"/>
      </w:rPr>
    </w:lvl>
    <w:lvl w:ilvl="6" w:tplc="290E66D8">
      <w:start w:val="1"/>
      <w:numFmt w:val="bullet"/>
      <w:lvlText w:val=""/>
      <w:lvlJc w:val="left"/>
      <w:pPr>
        <w:ind w:left="5040" w:hanging="360"/>
      </w:pPr>
      <w:rPr>
        <w:rFonts w:ascii="Symbol" w:hAnsi="Symbol" w:hint="default"/>
      </w:rPr>
    </w:lvl>
    <w:lvl w:ilvl="7" w:tplc="F0CC7E6A">
      <w:start w:val="1"/>
      <w:numFmt w:val="bullet"/>
      <w:lvlText w:val="o"/>
      <w:lvlJc w:val="left"/>
      <w:pPr>
        <w:ind w:left="5760" w:hanging="360"/>
      </w:pPr>
      <w:rPr>
        <w:rFonts w:ascii="Courier New" w:hAnsi="Courier New" w:hint="default"/>
      </w:rPr>
    </w:lvl>
    <w:lvl w:ilvl="8" w:tplc="314A4872">
      <w:start w:val="1"/>
      <w:numFmt w:val="bullet"/>
      <w:lvlText w:val=""/>
      <w:lvlJc w:val="left"/>
      <w:pPr>
        <w:ind w:left="6480" w:hanging="360"/>
      </w:pPr>
      <w:rPr>
        <w:rFonts w:ascii="Wingdings" w:hAnsi="Wingdings" w:hint="default"/>
      </w:rPr>
    </w:lvl>
  </w:abstractNum>
  <w:num w:numId="1" w16cid:durableId="742410395">
    <w:abstractNumId w:val="13"/>
  </w:num>
  <w:num w:numId="2" w16cid:durableId="1993022276">
    <w:abstractNumId w:val="8"/>
  </w:num>
  <w:num w:numId="3" w16cid:durableId="475680930">
    <w:abstractNumId w:val="5"/>
  </w:num>
  <w:num w:numId="4" w16cid:durableId="1474446105">
    <w:abstractNumId w:val="3"/>
  </w:num>
  <w:num w:numId="5" w16cid:durableId="652831118">
    <w:abstractNumId w:val="2"/>
  </w:num>
  <w:num w:numId="6" w16cid:durableId="527331786">
    <w:abstractNumId w:val="4"/>
  </w:num>
  <w:num w:numId="7" w16cid:durableId="950013319">
    <w:abstractNumId w:val="0"/>
  </w:num>
  <w:num w:numId="8" w16cid:durableId="1777561396">
    <w:abstractNumId w:val="1"/>
  </w:num>
  <w:num w:numId="9" w16cid:durableId="203057689">
    <w:abstractNumId w:val="12"/>
  </w:num>
  <w:num w:numId="10" w16cid:durableId="1050767429">
    <w:abstractNumId w:val="6"/>
  </w:num>
  <w:num w:numId="11" w16cid:durableId="1994796089">
    <w:abstractNumId w:val="10"/>
  </w:num>
  <w:num w:numId="12" w16cid:durableId="1148479526">
    <w:abstractNumId w:val="7"/>
  </w:num>
  <w:num w:numId="13" w16cid:durableId="1587182812">
    <w:abstractNumId w:val="9"/>
  </w:num>
  <w:num w:numId="14" w16cid:durableId="197087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5D"/>
    <w:rsid w:val="00027FEF"/>
    <w:rsid w:val="00046FF8"/>
    <w:rsid w:val="0007107F"/>
    <w:rsid w:val="001207DC"/>
    <w:rsid w:val="00172353"/>
    <w:rsid w:val="001A47C0"/>
    <w:rsid w:val="001A5157"/>
    <w:rsid w:val="001B259A"/>
    <w:rsid w:val="001D5DA5"/>
    <w:rsid w:val="002270F9"/>
    <w:rsid w:val="00245FA8"/>
    <w:rsid w:val="00265DD6"/>
    <w:rsid w:val="002B49E9"/>
    <w:rsid w:val="002C2D43"/>
    <w:rsid w:val="002F0BFD"/>
    <w:rsid w:val="00377E82"/>
    <w:rsid w:val="00377FBB"/>
    <w:rsid w:val="003A05B3"/>
    <w:rsid w:val="00401459"/>
    <w:rsid w:val="0045445C"/>
    <w:rsid w:val="004571B8"/>
    <w:rsid w:val="00461D23"/>
    <w:rsid w:val="004F55E9"/>
    <w:rsid w:val="00544B0F"/>
    <w:rsid w:val="00551DC8"/>
    <w:rsid w:val="0058153B"/>
    <w:rsid w:val="005D76D2"/>
    <w:rsid w:val="005E31C1"/>
    <w:rsid w:val="00673B3B"/>
    <w:rsid w:val="006C41F6"/>
    <w:rsid w:val="006E3B67"/>
    <w:rsid w:val="00730A08"/>
    <w:rsid w:val="00736A5D"/>
    <w:rsid w:val="0076396A"/>
    <w:rsid w:val="00774078"/>
    <w:rsid w:val="007F1530"/>
    <w:rsid w:val="00800747"/>
    <w:rsid w:val="0081778F"/>
    <w:rsid w:val="00836C71"/>
    <w:rsid w:val="008875AD"/>
    <w:rsid w:val="008C5C9B"/>
    <w:rsid w:val="008E4661"/>
    <w:rsid w:val="009213A3"/>
    <w:rsid w:val="00940AE6"/>
    <w:rsid w:val="00943CFC"/>
    <w:rsid w:val="009A64DC"/>
    <w:rsid w:val="009E3395"/>
    <w:rsid w:val="00A056F4"/>
    <w:rsid w:val="00A101BE"/>
    <w:rsid w:val="00A35681"/>
    <w:rsid w:val="00A55969"/>
    <w:rsid w:val="00A8049B"/>
    <w:rsid w:val="00A828C4"/>
    <w:rsid w:val="00AD22C9"/>
    <w:rsid w:val="00B010BE"/>
    <w:rsid w:val="00BB0634"/>
    <w:rsid w:val="00BC0D73"/>
    <w:rsid w:val="00BC3C4E"/>
    <w:rsid w:val="00BD1640"/>
    <w:rsid w:val="00BE5FD4"/>
    <w:rsid w:val="00C76486"/>
    <w:rsid w:val="00CA10AB"/>
    <w:rsid w:val="00CA576B"/>
    <w:rsid w:val="00CA6830"/>
    <w:rsid w:val="00CA7A78"/>
    <w:rsid w:val="00D11F30"/>
    <w:rsid w:val="00D77AAA"/>
    <w:rsid w:val="00DA1576"/>
    <w:rsid w:val="00DC52FF"/>
    <w:rsid w:val="00DD262C"/>
    <w:rsid w:val="00E53350"/>
    <w:rsid w:val="00E604A2"/>
    <w:rsid w:val="00E652CD"/>
    <w:rsid w:val="00ED6284"/>
    <w:rsid w:val="00F04301"/>
    <w:rsid w:val="00F11BA3"/>
    <w:rsid w:val="00F644DD"/>
    <w:rsid w:val="00F651D9"/>
    <w:rsid w:val="00F66AED"/>
    <w:rsid w:val="00F70F59"/>
    <w:rsid w:val="00F7600E"/>
    <w:rsid w:val="00F77118"/>
    <w:rsid w:val="00F779C0"/>
    <w:rsid w:val="00FB0839"/>
    <w:rsid w:val="00FC1B50"/>
    <w:rsid w:val="00FF31D3"/>
    <w:rsid w:val="0205E021"/>
    <w:rsid w:val="02317CA3"/>
    <w:rsid w:val="03AC0E93"/>
    <w:rsid w:val="0419429A"/>
    <w:rsid w:val="04DCC9D1"/>
    <w:rsid w:val="04F7D686"/>
    <w:rsid w:val="067A1B86"/>
    <w:rsid w:val="0C2DE5C4"/>
    <w:rsid w:val="0DCCAA8F"/>
    <w:rsid w:val="0E0A2BD4"/>
    <w:rsid w:val="0EEE65E0"/>
    <w:rsid w:val="1292F608"/>
    <w:rsid w:val="138810A6"/>
    <w:rsid w:val="147D5A4D"/>
    <w:rsid w:val="148ABB5C"/>
    <w:rsid w:val="171F4BB4"/>
    <w:rsid w:val="19A8AFFB"/>
    <w:rsid w:val="1E976C34"/>
    <w:rsid w:val="20DD81D7"/>
    <w:rsid w:val="23790D15"/>
    <w:rsid w:val="25AA8685"/>
    <w:rsid w:val="28320F48"/>
    <w:rsid w:val="28F4DB6C"/>
    <w:rsid w:val="29FC1D38"/>
    <w:rsid w:val="2B538DCD"/>
    <w:rsid w:val="2C247432"/>
    <w:rsid w:val="2C9B3FC3"/>
    <w:rsid w:val="2E71516C"/>
    <w:rsid w:val="2FAED96B"/>
    <w:rsid w:val="30291F5B"/>
    <w:rsid w:val="30D3D4BB"/>
    <w:rsid w:val="34AA73F3"/>
    <w:rsid w:val="35841DCC"/>
    <w:rsid w:val="3647763B"/>
    <w:rsid w:val="3683385A"/>
    <w:rsid w:val="385B5406"/>
    <w:rsid w:val="3DC62974"/>
    <w:rsid w:val="3E9A91F5"/>
    <w:rsid w:val="3FCDACC2"/>
    <w:rsid w:val="3FFF1235"/>
    <w:rsid w:val="41D79DC5"/>
    <w:rsid w:val="446B0AB4"/>
    <w:rsid w:val="46C98F3A"/>
    <w:rsid w:val="479C4181"/>
    <w:rsid w:val="47D26D87"/>
    <w:rsid w:val="485077B4"/>
    <w:rsid w:val="4A5DBD98"/>
    <w:rsid w:val="4ACCE244"/>
    <w:rsid w:val="4B7EEAD9"/>
    <w:rsid w:val="5177FB24"/>
    <w:rsid w:val="5257A7FC"/>
    <w:rsid w:val="5318D674"/>
    <w:rsid w:val="55DF8C1F"/>
    <w:rsid w:val="5727C081"/>
    <w:rsid w:val="5A606D6E"/>
    <w:rsid w:val="5AFE5145"/>
    <w:rsid w:val="5D12A2AA"/>
    <w:rsid w:val="5D426725"/>
    <w:rsid w:val="618BAD3F"/>
    <w:rsid w:val="62E9843D"/>
    <w:rsid w:val="63D5045B"/>
    <w:rsid w:val="647B1244"/>
    <w:rsid w:val="65CEFE03"/>
    <w:rsid w:val="660D356A"/>
    <w:rsid w:val="69193E53"/>
    <w:rsid w:val="69B43BAC"/>
    <w:rsid w:val="6A2A0D78"/>
    <w:rsid w:val="6BBBA6AE"/>
    <w:rsid w:val="6EC9CB31"/>
    <w:rsid w:val="706A5642"/>
    <w:rsid w:val="70E4D346"/>
    <w:rsid w:val="726656CB"/>
    <w:rsid w:val="731575AE"/>
    <w:rsid w:val="75F1B6C7"/>
    <w:rsid w:val="764D7F40"/>
    <w:rsid w:val="77AA6DB7"/>
    <w:rsid w:val="783019C0"/>
    <w:rsid w:val="78AC10D2"/>
    <w:rsid w:val="7CBF9C7C"/>
    <w:rsid w:val="7D8EC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8328"/>
  <w15:docId w15:val="{ABB6F0E2-BA25-464E-BC39-513616BC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37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color w:val="365F91"/>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4D78"/>
      <w:sz w:val="24"/>
    </w:rPr>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mbria" w:eastAsia="Cambria" w:hAnsi="Cambria" w:cs="Cambria"/>
      <w:color w:val="365F91"/>
      <w:sz w:val="32"/>
    </w:rPr>
  </w:style>
  <w:style w:type="paragraph" w:styleId="TOC1">
    <w:name w:val="toc 1"/>
    <w:hidden/>
    <w:pPr>
      <w:spacing w:after="0" w:line="335" w:lineRule="auto"/>
      <w:ind w:left="15" w:right="25" w:firstLine="439"/>
      <w:jc w:val="both"/>
    </w:pPr>
    <w:rPr>
      <w:rFonts w:ascii="Times New Roman" w:eastAsia="Times New Roman" w:hAnsi="Times New Roman" w:cs="Times New Roman"/>
      <w:color w:val="000000"/>
      <w:sz w:val="24"/>
    </w:rPr>
  </w:style>
  <w:style w:type="paragraph" w:styleId="TOC2">
    <w:name w:val="toc 2"/>
    <w:hidden/>
    <w:pPr>
      <w:spacing w:after="99"/>
      <w:ind w:left="246" w:right="26" w:hanging="10"/>
    </w:pPr>
    <w:rPr>
      <w:rFonts w:ascii="Calibri" w:eastAsia="Calibri" w:hAnsi="Calibri" w:cs="Calibri"/>
      <w:color w:val="000000"/>
    </w:rPr>
  </w:style>
  <w:style w:type="paragraph" w:styleId="TOC3">
    <w:name w:val="toc 3"/>
    <w:hidden/>
    <w:pPr>
      <w:spacing w:after="99"/>
      <w:ind w:left="25" w:right="25" w:hanging="10"/>
      <w:jc w:val="right"/>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1DC8"/>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FB08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0839"/>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FB08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083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DC52FF"/>
    <w:rPr>
      <w:sz w:val="16"/>
      <w:szCs w:val="16"/>
    </w:rPr>
  </w:style>
  <w:style w:type="paragraph" w:styleId="CommentText">
    <w:name w:val="annotation text"/>
    <w:basedOn w:val="Normal"/>
    <w:link w:val="CommentTextChar"/>
    <w:uiPriority w:val="99"/>
    <w:unhideWhenUsed/>
    <w:rsid w:val="00DC52FF"/>
    <w:pPr>
      <w:spacing w:line="240" w:lineRule="auto"/>
    </w:pPr>
    <w:rPr>
      <w:sz w:val="20"/>
      <w:szCs w:val="20"/>
    </w:rPr>
  </w:style>
  <w:style w:type="character" w:customStyle="1" w:styleId="CommentTextChar">
    <w:name w:val="Comment Text Char"/>
    <w:basedOn w:val="DefaultParagraphFont"/>
    <w:link w:val="CommentText"/>
    <w:uiPriority w:val="99"/>
    <w:rsid w:val="00DC52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C52FF"/>
    <w:rPr>
      <w:b/>
      <w:bCs/>
    </w:rPr>
  </w:style>
  <w:style w:type="character" w:customStyle="1" w:styleId="CommentSubjectChar">
    <w:name w:val="Comment Subject Char"/>
    <w:basedOn w:val="CommentTextChar"/>
    <w:link w:val="CommentSubject"/>
    <w:uiPriority w:val="99"/>
    <w:semiHidden/>
    <w:rsid w:val="00DC52FF"/>
    <w:rPr>
      <w:rFonts w:ascii="Times New Roman" w:eastAsia="Times New Roman" w:hAnsi="Times New Roman" w:cs="Times New Roman"/>
      <w:b/>
      <w:bCs/>
      <w:color w:val="000000"/>
      <w:sz w:val="20"/>
      <w:szCs w:val="20"/>
    </w:rPr>
  </w:style>
  <w:style w:type="paragraph" w:styleId="Revision">
    <w:name w:val="Revision"/>
    <w:hidden/>
    <w:uiPriority w:val="99"/>
    <w:semiHidden/>
    <w:rsid w:val="00F779C0"/>
    <w:pPr>
      <w:spacing w:after="0" w:line="240" w:lineRule="auto"/>
    </w:pPr>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D11F30"/>
    <w:rPr>
      <w:color w:val="954F72" w:themeColor="followedHyperlink"/>
      <w:u w:val="single"/>
    </w:rPr>
  </w:style>
  <w:style w:type="character" w:styleId="Mention">
    <w:name w:val="Mention"/>
    <w:basedOn w:val="DefaultParagraphFont"/>
    <w:uiPriority w:val="99"/>
    <w:unhideWhenUsed/>
    <w:rsid w:val="00CA10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png@01DB2601.1DF28F2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rculars.gov.ie/pdf/circular/education/2013/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0AD9A-35F7-4F9A-B0D3-8F36FB473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60B3E-84E0-4A8D-BE89-1E884D2237C1}">
  <ds:schemaRefs>
    <ds:schemaRef ds:uri="http://schemas.microsoft.com/sharepoint/v3/contenttype/forms"/>
  </ds:schemaRefs>
</ds:datastoreItem>
</file>

<file path=customXml/itemProps3.xml><?xml version="1.0" encoding="utf-8"?>
<ds:datastoreItem xmlns:ds="http://schemas.openxmlformats.org/officeDocument/2006/customXml" ds:itemID="{E1C963EA-A528-4A7C-AB95-209EAB5952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Corcoran</dc:creator>
  <cp:keywords/>
  <cp:lastModifiedBy>Fiona Conroy</cp:lastModifiedBy>
  <cp:revision>63</cp:revision>
  <dcterms:created xsi:type="dcterms:W3CDTF">2024-10-03T23:56:00Z</dcterms:created>
  <dcterms:modified xsi:type="dcterms:W3CDTF">2024-12-09T16:57:00Z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